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CA" w:rsidRPr="00AC1FCA" w:rsidRDefault="00AC1FCA" w:rsidP="00AC1FCA">
      <w:pPr>
        <w:pStyle w:val="Heading1"/>
        <w:keepNext w:val="0"/>
        <w:widowControl w:val="0"/>
        <w:numPr>
          <w:ilvl w:val="0"/>
          <w:numId w:val="0"/>
        </w:numPr>
        <w:spacing w:before="0" w:after="0" w:line="360" w:lineRule="auto"/>
        <w:rPr>
          <w:b w:val="0"/>
          <w:i/>
          <w:lang w:val="vi-VN"/>
        </w:rPr>
      </w:pPr>
      <w:bookmarkStart w:id="0" w:name="_Toc426452288"/>
      <w:bookmarkStart w:id="1" w:name="_Toc431985528"/>
      <w:bookmarkStart w:id="2" w:name="_GoBack"/>
      <w:bookmarkEnd w:id="2"/>
      <w:r w:rsidRPr="00AC1FCA">
        <w:rPr>
          <w:b w:val="0"/>
          <w:lang w:val="vi-VN"/>
        </w:rPr>
        <w:t>ĐẠI HỌC QUỐC GIA HÀ NỘI</w:t>
      </w:r>
    </w:p>
    <w:p w:rsidR="00AC1FCA" w:rsidRPr="00AC1FCA" w:rsidRDefault="00AC1FCA" w:rsidP="00AC1FCA">
      <w:pPr>
        <w:pStyle w:val="Heading1"/>
        <w:keepNext w:val="0"/>
        <w:widowControl w:val="0"/>
        <w:numPr>
          <w:ilvl w:val="0"/>
          <w:numId w:val="0"/>
        </w:numPr>
        <w:spacing w:before="0" w:after="0" w:line="360" w:lineRule="auto"/>
        <w:rPr>
          <w:lang w:val="vi-VN"/>
        </w:rPr>
      </w:pPr>
      <w:r w:rsidRPr="00AC1FCA">
        <w:rPr>
          <w:lang w:val="vi-VN"/>
        </w:rPr>
        <w:t>TRƯỜNG ĐẠI HỌC KINH TẾ</w:t>
      </w:r>
    </w:p>
    <w:p w:rsidR="00AC1FCA" w:rsidRPr="00E70FC6" w:rsidRDefault="00AC1FCA" w:rsidP="00AC1FCA">
      <w:pPr>
        <w:widowControl w:val="0"/>
        <w:spacing w:line="360" w:lineRule="auto"/>
        <w:ind w:firstLine="2"/>
        <w:jc w:val="center"/>
        <w:rPr>
          <w:sz w:val="28"/>
          <w:szCs w:val="28"/>
          <w:lang w:val="vi-VN"/>
        </w:rPr>
      </w:pPr>
    </w:p>
    <w:p w:rsidR="00AC1FCA" w:rsidRPr="00E70FC6" w:rsidRDefault="00AC1FCA" w:rsidP="00AC1FCA">
      <w:pPr>
        <w:widowControl w:val="0"/>
        <w:spacing w:line="360" w:lineRule="auto"/>
        <w:ind w:firstLine="2"/>
        <w:jc w:val="center"/>
        <w:rPr>
          <w:sz w:val="28"/>
          <w:szCs w:val="28"/>
          <w:lang w:val="vi-VN"/>
        </w:rPr>
      </w:pPr>
    </w:p>
    <w:p w:rsidR="00AC1FCA" w:rsidRPr="00E70FC6" w:rsidRDefault="00AC1FCA" w:rsidP="00AC1FCA">
      <w:pPr>
        <w:widowControl w:val="0"/>
        <w:spacing w:line="360" w:lineRule="auto"/>
        <w:ind w:firstLine="2"/>
        <w:jc w:val="center"/>
        <w:rPr>
          <w:sz w:val="28"/>
          <w:szCs w:val="28"/>
          <w:lang w:val="vi-VN"/>
        </w:rPr>
      </w:pPr>
    </w:p>
    <w:p w:rsidR="00AC1FCA" w:rsidRPr="00E70FC6" w:rsidRDefault="00AC1FCA" w:rsidP="00AC1FCA">
      <w:pPr>
        <w:widowControl w:val="0"/>
        <w:spacing w:line="360" w:lineRule="auto"/>
        <w:ind w:firstLine="2"/>
        <w:jc w:val="center"/>
        <w:rPr>
          <w:b/>
          <w:sz w:val="28"/>
          <w:szCs w:val="28"/>
          <w:lang w:val="vi-VN"/>
        </w:rPr>
      </w:pPr>
    </w:p>
    <w:p w:rsidR="00AC1FCA" w:rsidRPr="00E70FC6" w:rsidRDefault="00AC1FCA" w:rsidP="00AC1FCA">
      <w:pPr>
        <w:widowControl w:val="0"/>
        <w:spacing w:line="360" w:lineRule="auto"/>
        <w:ind w:firstLine="2"/>
        <w:jc w:val="center"/>
        <w:rPr>
          <w:b/>
          <w:sz w:val="28"/>
          <w:szCs w:val="28"/>
          <w:lang w:val="vi-VN"/>
        </w:rPr>
      </w:pPr>
    </w:p>
    <w:p w:rsidR="00AC1FCA" w:rsidRPr="00AC1FCA" w:rsidRDefault="00AC1FCA" w:rsidP="00AC1FCA">
      <w:pPr>
        <w:widowControl w:val="0"/>
        <w:spacing w:line="360" w:lineRule="auto"/>
        <w:ind w:firstLine="2"/>
        <w:jc w:val="center"/>
        <w:rPr>
          <w:b/>
          <w:sz w:val="28"/>
          <w:szCs w:val="28"/>
          <w:lang w:val="vi-VN"/>
        </w:rPr>
      </w:pPr>
      <w:r w:rsidRPr="00AC1FCA">
        <w:rPr>
          <w:b/>
          <w:sz w:val="28"/>
          <w:szCs w:val="28"/>
          <w:lang w:val="vi-VN"/>
        </w:rPr>
        <w:t>NGUYỄN QUANG TÙNG</w:t>
      </w:r>
    </w:p>
    <w:p w:rsidR="00AC1FCA" w:rsidRPr="00E70FC6" w:rsidRDefault="00AC1FCA" w:rsidP="00AC1FCA">
      <w:pPr>
        <w:widowControl w:val="0"/>
        <w:spacing w:line="360" w:lineRule="auto"/>
        <w:ind w:firstLine="715"/>
        <w:rPr>
          <w:b/>
          <w:sz w:val="28"/>
          <w:szCs w:val="28"/>
          <w:lang w:val="vi-VN"/>
        </w:rPr>
      </w:pPr>
    </w:p>
    <w:p w:rsidR="00AC1FCA" w:rsidRPr="00E70FC6" w:rsidRDefault="00AC1FCA" w:rsidP="00AC1FCA">
      <w:pPr>
        <w:widowControl w:val="0"/>
        <w:spacing w:line="360" w:lineRule="auto"/>
        <w:ind w:firstLine="715"/>
        <w:rPr>
          <w:b/>
          <w:sz w:val="28"/>
          <w:szCs w:val="28"/>
          <w:lang w:val="vi-VN"/>
        </w:rPr>
      </w:pPr>
    </w:p>
    <w:p w:rsidR="00AC1FCA" w:rsidRPr="004B6F39" w:rsidRDefault="00AC1FCA" w:rsidP="00AC1FCA">
      <w:pPr>
        <w:widowControl w:val="0"/>
        <w:spacing w:line="360" w:lineRule="auto"/>
        <w:ind w:firstLine="715"/>
        <w:rPr>
          <w:b/>
          <w:sz w:val="28"/>
          <w:szCs w:val="28"/>
          <w:lang w:val="vi-VN"/>
        </w:rPr>
      </w:pPr>
    </w:p>
    <w:p w:rsidR="00E70FC6" w:rsidRPr="004B6F39" w:rsidRDefault="00E70FC6" w:rsidP="00AC1FCA">
      <w:pPr>
        <w:widowControl w:val="0"/>
        <w:spacing w:line="360" w:lineRule="auto"/>
        <w:ind w:firstLine="715"/>
        <w:rPr>
          <w:b/>
          <w:sz w:val="28"/>
          <w:szCs w:val="28"/>
          <w:lang w:val="vi-VN"/>
        </w:rPr>
      </w:pPr>
    </w:p>
    <w:p w:rsidR="00AC1FCA" w:rsidRPr="00E70FC6" w:rsidRDefault="00AC1FCA" w:rsidP="00AC1FCA">
      <w:pPr>
        <w:widowControl w:val="0"/>
        <w:spacing w:line="360" w:lineRule="auto"/>
        <w:jc w:val="center"/>
        <w:rPr>
          <w:b/>
          <w:sz w:val="32"/>
          <w:szCs w:val="28"/>
          <w:lang w:val="vi-VN"/>
        </w:rPr>
      </w:pPr>
      <w:r w:rsidRPr="00AC1FCA">
        <w:rPr>
          <w:b/>
          <w:sz w:val="32"/>
          <w:szCs w:val="28"/>
          <w:lang w:val="vi-VN"/>
        </w:rPr>
        <w:t xml:space="preserve">XÂY DỰNG ĐẶC KHU KINH TẾ TẠI </w:t>
      </w:r>
    </w:p>
    <w:p w:rsidR="00AC1FCA" w:rsidRPr="00AC1FCA" w:rsidRDefault="00AC1FCA" w:rsidP="00AC1FCA">
      <w:pPr>
        <w:widowControl w:val="0"/>
        <w:spacing w:line="360" w:lineRule="auto"/>
        <w:jc w:val="center"/>
        <w:rPr>
          <w:b/>
          <w:sz w:val="32"/>
          <w:szCs w:val="28"/>
          <w:lang w:val="vi-VN"/>
        </w:rPr>
      </w:pPr>
      <w:r w:rsidRPr="00AC1FCA">
        <w:rPr>
          <w:b/>
          <w:sz w:val="32"/>
          <w:szCs w:val="28"/>
          <w:lang w:val="vi-VN"/>
        </w:rPr>
        <w:t>VIỆT NAM</w:t>
      </w:r>
    </w:p>
    <w:p w:rsidR="00AC1FCA" w:rsidRPr="004B6F39" w:rsidRDefault="00AC1FCA" w:rsidP="00AC1FCA">
      <w:pPr>
        <w:widowControl w:val="0"/>
        <w:spacing w:line="360" w:lineRule="auto"/>
        <w:jc w:val="center"/>
        <w:rPr>
          <w:b/>
          <w:sz w:val="28"/>
          <w:szCs w:val="28"/>
          <w:lang w:val="vi-VN"/>
        </w:rPr>
      </w:pPr>
    </w:p>
    <w:p w:rsidR="00AC1FCA" w:rsidRPr="004B6F39" w:rsidRDefault="00AC1FCA" w:rsidP="00AC1FCA">
      <w:pPr>
        <w:widowControl w:val="0"/>
        <w:spacing w:line="360" w:lineRule="auto"/>
        <w:jc w:val="center"/>
        <w:rPr>
          <w:b/>
          <w:sz w:val="28"/>
          <w:szCs w:val="28"/>
          <w:lang w:val="vi-VN"/>
        </w:rPr>
      </w:pPr>
    </w:p>
    <w:p w:rsidR="00AC1FCA" w:rsidRPr="004B6F39" w:rsidRDefault="00AC1FCA" w:rsidP="00AC1FCA">
      <w:pPr>
        <w:widowControl w:val="0"/>
        <w:spacing w:line="360" w:lineRule="auto"/>
        <w:jc w:val="center"/>
        <w:rPr>
          <w:b/>
          <w:sz w:val="28"/>
          <w:szCs w:val="28"/>
          <w:lang w:val="vi-VN"/>
        </w:rPr>
      </w:pPr>
    </w:p>
    <w:p w:rsidR="00AC1FCA" w:rsidRPr="00AC1FCA" w:rsidRDefault="00AC1FCA" w:rsidP="00AC1FCA">
      <w:pPr>
        <w:widowControl w:val="0"/>
        <w:spacing w:line="360" w:lineRule="auto"/>
        <w:jc w:val="center"/>
        <w:rPr>
          <w:b/>
          <w:sz w:val="28"/>
          <w:szCs w:val="28"/>
          <w:lang w:val="vi-VN"/>
        </w:rPr>
      </w:pPr>
      <w:r w:rsidRPr="00AC1FCA">
        <w:rPr>
          <w:b/>
          <w:sz w:val="28"/>
          <w:szCs w:val="28"/>
          <w:lang w:val="vi-VN"/>
        </w:rPr>
        <w:t>Chuyên ngành: Kinh tế chính trị</w:t>
      </w:r>
    </w:p>
    <w:p w:rsidR="00AC1FCA" w:rsidRPr="004B6F39" w:rsidRDefault="00AC1FCA" w:rsidP="00AC1FCA">
      <w:pPr>
        <w:widowControl w:val="0"/>
        <w:spacing w:line="360" w:lineRule="auto"/>
        <w:jc w:val="center"/>
        <w:rPr>
          <w:b/>
          <w:sz w:val="28"/>
          <w:szCs w:val="28"/>
          <w:lang w:val="vi-VN"/>
        </w:rPr>
      </w:pPr>
      <w:r w:rsidRPr="00AC1FCA">
        <w:rPr>
          <w:b/>
          <w:sz w:val="28"/>
          <w:szCs w:val="28"/>
          <w:lang w:val="vi-VN"/>
        </w:rPr>
        <w:t xml:space="preserve">Mã số: </w:t>
      </w:r>
      <w:r w:rsidR="00AA5EDC">
        <w:rPr>
          <w:b/>
          <w:sz w:val="28"/>
          <w:szCs w:val="28"/>
          <w:lang w:val="vi-VN"/>
        </w:rPr>
        <w:t>93101</w:t>
      </w:r>
      <w:r w:rsidR="004B6F39" w:rsidRPr="004B6F39">
        <w:rPr>
          <w:b/>
          <w:sz w:val="28"/>
          <w:szCs w:val="28"/>
          <w:lang w:val="vi-VN"/>
        </w:rPr>
        <w:t>02.01</w:t>
      </w:r>
    </w:p>
    <w:p w:rsidR="00AC1FCA" w:rsidRPr="00AC1FCA" w:rsidRDefault="00AC1FCA" w:rsidP="00AC1FCA">
      <w:pPr>
        <w:widowControl w:val="0"/>
        <w:spacing w:line="360" w:lineRule="auto"/>
        <w:rPr>
          <w:b/>
          <w:sz w:val="28"/>
          <w:szCs w:val="28"/>
          <w:lang w:val="vi-VN"/>
        </w:rPr>
      </w:pPr>
    </w:p>
    <w:p w:rsidR="00AC1FCA" w:rsidRPr="00E70FC6" w:rsidRDefault="00AC1FCA" w:rsidP="00AC1FCA">
      <w:pPr>
        <w:widowControl w:val="0"/>
        <w:spacing w:line="360" w:lineRule="auto"/>
        <w:ind w:left="360"/>
        <w:rPr>
          <w:sz w:val="28"/>
          <w:szCs w:val="28"/>
          <w:lang w:val="vi-VN"/>
        </w:rPr>
      </w:pPr>
    </w:p>
    <w:p w:rsidR="00AC1FCA" w:rsidRPr="00E70FC6" w:rsidRDefault="00AC1FCA" w:rsidP="00AC1FCA">
      <w:pPr>
        <w:widowControl w:val="0"/>
        <w:spacing w:line="360" w:lineRule="auto"/>
        <w:ind w:left="360"/>
        <w:rPr>
          <w:sz w:val="28"/>
          <w:szCs w:val="28"/>
          <w:lang w:val="vi-VN"/>
        </w:rPr>
      </w:pPr>
    </w:p>
    <w:p w:rsidR="00AC1FCA" w:rsidRPr="00E70FC6" w:rsidRDefault="00AC1FCA" w:rsidP="00AC1FCA">
      <w:pPr>
        <w:widowControl w:val="0"/>
        <w:spacing w:line="360" w:lineRule="auto"/>
        <w:ind w:left="360"/>
        <w:rPr>
          <w:sz w:val="28"/>
          <w:szCs w:val="28"/>
          <w:lang w:val="vi-VN"/>
        </w:rPr>
      </w:pPr>
    </w:p>
    <w:p w:rsidR="00AC1FCA" w:rsidRPr="00AC1FCA" w:rsidRDefault="00AC1FCA" w:rsidP="00AC1FCA">
      <w:pPr>
        <w:widowControl w:val="0"/>
        <w:spacing w:line="360" w:lineRule="auto"/>
        <w:jc w:val="center"/>
        <w:rPr>
          <w:b/>
          <w:sz w:val="28"/>
          <w:szCs w:val="28"/>
          <w:lang w:val="vi-VN"/>
        </w:rPr>
      </w:pPr>
      <w:r w:rsidRPr="00AC1FCA">
        <w:rPr>
          <w:b/>
          <w:sz w:val="28"/>
          <w:szCs w:val="28"/>
          <w:lang w:val="vi-VN"/>
        </w:rPr>
        <w:t>TÓM TẮT LUẬN ÁN TIẾN SĨ KINH TẾ CHÍNH TRỊ</w:t>
      </w:r>
    </w:p>
    <w:p w:rsidR="00AC1FCA" w:rsidRPr="00AC1FCA" w:rsidRDefault="00AC1FCA" w:rsidP="00AC1FCA">
      <w:pPr>
        <w:widowControl w:val="0"/>
        <w:spacing w:line="360" w:lineRule="auto"/>
        <w:jc w:val="center"/>
        <w:rPr>
          <w:sz w:val="28"/>
          <w:szCs w:val="28"/>
          <w:lang w:val="vi-VN"/>
        </w:rPr>
      </w:pPr>
    </w:p>
    <w:p w:rsidR="00AC1FCA" w:rsidRPr="00AC1FCA" w:rsidRDefault="00AC1FCA" w:rsidP="00AC1FCA">
      <w:pPr>
        <w:widowControl w:val="0"/>
        <w:spacing w:line="360" w:lineRule="auto"/>
        <w:ind w:firstLine="2"/>
        <w:jc w:val="center"/>
        <w:rPr>
          <w:sz w:val="28"/>
          <w:szCs w:val="28"/>
          <w:lang w:val="vi-VN"/>
        </w:rPr>
      </w:pPr>
    </w:p>
    <w:p w:rsidR="00AC1FCA" w:rsidRPr="00AC1FCA" w:rsidRDefault="00AC1FCA" w:rsidP="00AC1FCA">
      <w:pPr>
        <w:widowControl w:val="0"/>
        <w:spacing w:line="360" w:lineRule="auto"/>
        <w:ind w:firstLine="2"/>
        <w:jc w:val="center"/>
        <w:rPr>
          <w:sz w:val="28"/>
          <w:szCs w:val="28"/>
          <w:lang w:val="vi-VN"/>
        </w:rPr>
      </w:pPr>
    </w:p>
    <w:p w:rsidR="00AC1FCA" w:rsidRPr="00AC1FCA" w:rsidRDefault="00AC1FCA" w:rsidP="00AC1FCA">
      <w:pPr>
        <w:widowControl w:val="0"/>
        <w:spacing w:line="360" w:lineRule="auto"/>
        <w:ind w:firstLine="2"/>
        <w:jc w:val="center"/>
        <w:rPr>
          <w:sz w:val="28"/>
          <w:szCs w:val="28"/>
          <w:lang w:val="vi-VN"/>
        </w:rPr>
      </w:pPr>
    </w:p>
    <w:p w:rsidR="00AC1FCA" w:rsidRPr="00AC1FCA" w:rsidRDefault="00AC1FCA" w:rsidP="00AC1FCA">
      <w:pPr>
        <w:widowControl w:val="0"/>
        <w:spacing w:line="360" w:lineRule="auto"/>
        <w:ind w:firstLine="2"/>
        <w:jc w:val="center"/>
        <w:rPr>
          <w:sz w:val="28"/>
          <w:szCs w:val="28"/>
          <w:lang w:val="vi-VN"/>
        </w:rPr>
      </w:pPr>
    </w:p>
    <w:p w:rsidR="00AC1FCA" w:rsidRDefault="00AC1FCA" w:rsidP="00AC1FCA">
      <w:pPr>
        <w:widowControl w:val="0"/>
        <w:spacing w:line="360" w:lineRule="auto"/>
        <w:jc w:val="center"/>
        <w:rPr>
          <w:lang w:val="vi-VN"/>
        </w:rPr>
      </w:pPr>
      <w:r w:rsidRPr="00AC1FCA">
        <w:rPr>
          <w:b/>
          <w:sz w:val="28"/>
          <w:szCs w:val="28"/>
          <w:lang w:val="vi-VN"/>
        </w:rPr>
        <w:t>HÀ NỘI – 2020</w:t>
      </w:r>
      <w:r>
        <w:rPr>
          <w:lang w:val="vi-VN"/>
        </w:rPr>
        <w:br w:type="page"/>
      </w:r>
    </w:p>
    <w:p w:rsidR="00AC1FCA" w:rsidRDefault="00AC1FCA" w:rsidP="00AC1FCA">
      <w:pPr>
        <w:widowControl w:val="0"/>
        <w:autoSpaceDE w:val="0"/>
        <w:autoSpaceDN w:val="0"/>
        <w:adjustRightInd w:val="0"/>
        <w:spacing w:line="360" w:lineRule="auto"/>
        <w:ind w:left="651" w:right="539" w:hanging="332"/>
        <w:jc w:val="center"/>
        <w:rPr>
          <w:b/>
          <w:sz w:val="28"/>
          <w:szCs w:val="28"/>
          <w:lang w:val="vi-VN"/>
        </w:rPr>
        <w:sectPr w:rsidR="00AC1FCA" w:rsidSect="00AC1FCA">
          <w:footerReference w:type="even" r:id="rId8"/>
          <w:footerReference w:type="default" r:id="rId9"/>
          <w:pgSz w:w="11907" w:h="16840" w:code="9"/>
          <w:pgMar w:top="1134" w:right="1134" w:bottom="1134" w:left="1701" w:header="720" w:footer="284"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titlePg/>
          <w:docGrid w:linePitch="360"/>
        </w:sectPr>
      </w:pPr>
    </w:p>
    <w:p w:rsidR="00AC1FCA" w:rsidRPr="00AC1FCA" w:rsidRDefault="00AC1FCA" w:rsidP="00AC1FCA">
      <w:pPr>
        <w:widowControl w:val="0"/>
        <w:autoSpaceDE w:val="0"/>
        <w:autoSpaceDN w:val="0"/>
        <w:adjustRightInd w:val="0"/>
        <w:spacing w:line="360" w:lineRule="auto"/>
        <w:ind w:left="651" w:right="539" w:hanging="332"/>
        <w:jc w:val="center"/>
        <w:rPr>
          <w:b/>
          <w:sz w:val="28"/>
          <w:szCs w:val="28"/>
          <w:lang w:val="vi-VN"/>
        </w:rPr>
      </w:pPr>
      <w:r w:rsidRPr="00AC1FCA">
        <w:rPr>
          <w:b/>
          <w:sz w:val="28"/>
          <w:szCs w:val="28"/>
          <w:lang w:val="vi-VN"/>
        </w:rPr>
        <w:lastRenderedPageBreak/>
        <w:t xml:space="preserve">Công trình được hoàn thành tại: </w:t>
      </w:r>
    </w:p>
    <w:p w:rsidR="00AC1FCA" w:rsidRPr="00AC1FCA" w:rsidRDefault="00AC1FCA" w:rsidP="00AC1FCA">
      <w:pPr>
        <w:widowControl w:val="0"/>
        <w:autoSpaceDE w:val="0"/>
        <w:autoSpaceDN w:val="0"/>
        <w:adjustRightInd w:val="0"/>
        <w:spacing w:line="360" w:lineRule="auto"/>
        <w:ind w:left="651" w:right="539" w:hanging="332"/>
        <w:jc w:val="center"/>
        <w:rPr>
          <w:b/>
          <w:sz w:val="28"/>
          <w:szCs w:val="28"/>
          <w:lang w:val="vi-VN"/>
        </w:rPr>
      </w:pPr>
      <w:r w:rsidRPr="00AC1FCA">
        <w:rPr>
          <w:b/>
          <w:sz w:val="28"/>
          <w:szCs w:val="28"/>
          <w:lang w:val="vi-VN"/>
        </w:rPr>
        <w:t>Trường đại học Kinh tế –Đại học Quốc gia Hà Nội</w:t>
      </w:r>
    </w:p>
    <w:p w:rsidR="00AC1FCA" w:rsidRPr="00AC1FCA" w:rsidRDefault="00AC1FCA" w:rsidP="00AC1FCA">
      <w:pPr>
        <w:widowControl w:val="0"/>
        <w:autoSpaceDE w:val="0"/>
        <w:autoSpaceDN w:val="0"/>
        <w:adjustRightInd w:val="0"/>
        <w:spacing w:line="360" w:lineRule="auto"/>
        <w:ind w:left="651" w:right="539" w:hanging="332"/>
        <w:rPr>
          <w:sz w:val="28"/>
          <w:szCs w:val="28"/>
          <w:lang w:val="vi-VN"/>
        </w:rPr>
      </w:pPr>
    </w:p>
    <w:p w:rsidR="00AC1FCA" w:rsidRPr="00AC1FCA" w:rsidRDefault="00AC1FCA" w:rsidP="00AC1FCA">
      <w:pPr>
        <w:widowControl w:val="0"/>
        <w:autoSpaceDE w:val="0"/>
        <w:autoSpaceDN w:val="0"/>
        <w:adjustRightInd w:val="0"/>
        <w:spacing w:line="360" w:lineRule="auto"/>
        <w:ind w:left="651" w:right="539" w:hanging="332"/>
        <w:rPr>
          <w:sz w:val="28"/>
          <w:szCs w:val="28"/>
          <w:lang w:val="vi-VN"/>
        </w:rPr>
      </w:pPr>
    </w:p>
    <w:p w:rsidR="00AC1FCA" w:rsidRPr="00307490" w:rsidRDefault="00AC1FCA" w:rsidP="00AC1FCA">
      <w:pPr>
        <w:widowControl w:val="0"/>
        <w:autoSpaceDE w:val="0"/>
        <w:autoSpaceDN w:val="0"/>
        <w:adjustRightInd w:val="0"/>
        <w:spacing w:line="360" w:lineRule="auto"/>
        <w:ind w:left="651" w:right="539" w:hanging="332"/>
        <w:jc w:val="center"/>
        <w:rPr>
          <w:rFonts w:eastAsia="TimesNewRomanPS-ItalicMT"/>
          <w:b/>
          <w:i/>
          <w:iCs/>
          <w:sz w:val="28"/>
          <w:szCs w:val="28"/>
          <w:lang w:val="vi-VN"/>
        </w:rPr>
      </w:pPr>
      <w:r w:rsidRPr="00307490">
        <w:rPr>
          <w:b/>
          <w:sz w:val="28"/>
          <w:szCs w:val="28"/>
          <w:lang w:val="vi-VN"/>
        </w:rPr>
        <w:t>Người hướng dẫn khoa học: PGS.TS. Lê Xuân Bá</w:t>
      </w:r>
    </w:p>
    <w:p w:rsidR="00AC1FCA" w:rsidRPr="00AC1FCA" w:rsidRDefault="00AC1FCA" w:rsidP="00AC1FCA">
      <w:pPr>
        <w:widowControl w:val="0"/>
        <w:autoSpaceDE w:val="0"/>
        <w:autoSpaceDN w:val="0"/>
        <w:adjustRightInd w:val="0"/>
        <w:spacing w:line="360" w:lineRule="auto"/>
        <w:ind w:left="651" w:right="539" w:hanging="332"/>
        <w:rPr>
          <w:rFonts w:eastAsia="TimesNewRomanPS-ItalicMT"/>
          <w:i/>
          <w:iCs/>
          <w:sz w:val="28"/>
          <w:szCs w:val="28"/>
          <w:lang w:val="vi-VN"/>
        </w:rPr>
      </w:pPr>
    </w:p>
    <w:p w:rsidR="00AC1FCA" w:rsidRPr="00AC1FCA" w:rsidRDefault="00AC1FCA" w:rsidP="00AC1FCA">
      <w:pPr>
        <w:widowControl w:val="0"/>
        <w:autoSpaceDE w:val="0"/>
        <w:autoSpaceDN w:val="0"/>
        <w:adjustRightInd w:val="0"/>
        <w:spacing w:line="360" w:lineRule="auto"/>
        <w:ind w:left="651" w:right="539" w:hanging="332"/>
        <w:rPr>
          <w:sz w:val="28"/>
          <w:szCs w:val="28"/>
          <w:lang w:val="vi-VN"/>
        </w:rPr>
      </w:pPr>
    </w:p>
    <w:p w:rsidR="00AC1FCA" w:rsidRPr="00AC1FCA" w:rsidRDefault="00AC1FCA" w:rsidP="00AC1FCA">
      <w:pPr>
        <w:widowControl w:val="0"/>
        <w:autoSpaceDE w:val="0"/>
        <w:autoSpaceDN w:val="0"/>
        <w:adjustRightInd w:val="0"/>
        <w:spacing w:line="360" w:lineRule="auto"/>
        <w:ind w:left="651" w:right="539" w:hanging="332"/>
        <w:rPr>
          <w:sz w:val="28"/>
          <w:szCs w:val="28"/>
          <w:lang w:val="vi-VN"/>
        </w:rPr>
      </w:pPr>
      <w:r w:rsidRPr="00AC1FCA">
        <w:rPr>
          <w:sz w:val="28"/>
          <w:szCs w:val="28"/>
          <w:lang w:val="vi-VN"/>
        </w:rPr>
        <w:t>Phản biện: 1. . . . . . . . . . . . . . . . . . . . . . . . . . . . . .</w:t>
      </w:r>
    </w:p>
    <w:p w:rsidR="00AC1FCA" w:rsidRPr="00AC1FCA" w:rsidRDefault="00AC1FCA" w:rsidP="00AC1FCA">
      <w:pPr>
        <w:widowControl w:val="0"/>
        <w:autoSpaceDE w:val="0"/>
        <w:autoSpaceDN w:val="0"/>
        <w:adjustRightInd w:val="0"/>
        <w:spacing w:line="360" w:lineRule="auto"/>
        <w:ind w:left="651" w:right="539" w:hanging="332"/>
        <w:rPr>
          <w:sz w:val="28"/>
          <w:szCs w:val="28"/>
          <w:lang w:val="vi-VN"/>
        </w:rPr>
      </w:pPr>
    </w:p>
    <w:p w:rsidR="00AC1FCA" w:rsidRPr="00AC1FCA" w:rsidRDefault="00AC1FCA" w:rsidP="00AC1FCA">
      <w:pPr>
        <w:widowControl w:val="0"/>
        <w:autoSpaceDE w:val="0"/>
        <w:autoSpaceDN w:val="0"/>
        <w:adjustRightInd w:val="0"/>
        <w:spacing w:line="360" w:lineRule="auto"/>
        <w:ind w:left="651" w:right="539" w:hanging="332"/>
        <w:rPr>
          <w:sz w:val="28"/>
          <w:szCs w:val="28"/>
          <w:lang w:val="vi-VN"/>
        </w:rPr>
      </w:pPr>
      <w:r w:rsidRPr="00AC1FCA">
        <w:rPr>
          <w:sz w:val="28"/>
          <w:szCs w:val="28"/>
          <w:lang w:val="vi-VN"/>
        </w:rPr>
        <w:t>Phản biện: 2. . . . . . . . . . . . . . . . . . . . . . . . . . . . . .</w:t>
      </w:r>
    </w:p>
    <w:p w:rsidR="00AC1FCA" w:rsidRPr="00AC1FCA" w:rsidRDefault="00AC1FCA" w:rsidP="00AC1FCA">
      <w:pPr>
        <w:widowControl w:val="0"/>
        <w:autoSpaceDE w:val="0"/>
        <w:autoSpaceDN w:val="0"/>
        <w:adjustRightInd w:val="0"/>
        <w:spacing w:line="360" w:lineRule="auto"/>
        <w:ind w:left="651" w:right="539" w:hanging="332"/>
        <w:rPr>
          <w:sz w:val="28"/>
          <w:szCs w:val="28"/>
          <w:lang w:val="vi-VN"/>
        </w:rPr>
      </w:pPr>
    </w:p>
    <w:p w:rsidR="00AC1FCA" w:rsidRPr="0096275F" w:rsidRDefault="00AC1FCA" w:rsidP="00AC1FCA">
      <w:pPr>
        <w:widowControl w:val="0"/>
        <w:spacing w:line="360" w:lineRule="auto"/>
        <w:ind w:left="651" w:right="539" w:hanging="332"/>
        <w:jc w:val="center"/>
        <w:rPr>
          <w:sz w:val="28"/>
          <w:szCs w:val="28"/>
          <w:lang w:val="vi-VN"/>
        </w:rPr>
      </w:pPr>
    </w:p>
    <w:p w:rsidR="008E1CF3" w:rsidRPr="0096275F" w:rsidRDefault="008E1CF3" w:rsidP="00AC1FCA">
      <w:pPr>
        <w:widowControl w:val="0"/>
        <w:spacing w:line="360" w:lineRule="auto"/>
        <w:ind w:left="651" w:right="539" w:hanging="332"/>
        <w:jc w:val="center"/>
        <w:rPr>
          <w:sz w:val="28"/>
          <w:szCs w:val="28"/>
          <w:lang w:val="vi-VN"/>
        </w:rPr>
      </w:pPr>
    </w:p>
    <w:p w:rsidR="00AC1FCA" w:rsidRPr="00AC1FCA" w:rsidRDefault="00AC1FCA" w:rsidP="00AC1FCA">
      <w:pPr>
        <w:widowControl w:val="0"/>
        <w:spacing w:line="360" w:lineRule="auto"/>
        <w:ind w:left="651" w:right="539" w:hanging="332"/>
        <w:jc w:val="center"/>
        <w:rPr>
          <w:sz w:val="28"/>
          <w:szCs w:val="28"/>
          <w:lang w:val="vi-VN"/>
        </w:rPr>
      </w:pPr>
    </w:p>
    <w:p w:rsidR="00E70FC6" w:rsidRPr="00E70FC6" w:rsidRDefault="00E70FC6" w:rsidP="00E70FC6">
      <w:pPr>
        <w:autoSpaceDE w:val="0"/>
        <w:autoSpaceDN w:val="0"/>
        <w:adjustRightInd w:val="0"/>
        <w:spacing w:line="360" w:lineRule="auto"/>
        <w:jc w:val="center"/>
        <w:rPr>
          <w:rFonts w:eastAsia="Calibri"/>
          <w:color w:val="000000"/>
          <w:sz w:val="26"/>
          <w:szCs w:val="26"/>
          <w:lang w:val="vi-VN"/>
        </w:rPr>
      </w:pPr>
      <w:r w:rsidRPr="00E70FC6">
        <w:rPr>
          <w:rFonts w:eastAsia="Calibri"/>
          <w:color w:val="000000"/>
          <w:sz w:val="26"/>
          <w:szCs w:val="26"/>
          <w:lang w:val="vi-VN"/>
        </w:rPr>
        <w:t>Luậ</w:t>
      </w:r>
      <w:r w:rsidR="005F1362">
        <w:rPr>
          <w:rFonts w:eastAsia="Calibri"/>
          <w:color w:val="000000"/>
          <w:sz w:val="26"/>
          <w:szCs w:val="26"/>
          <w:lang w:val="vi-VN"/>
        </w:rPr>
        <w:t xml:space="preserve">n </w:t>
      </w:r>
      <w:r w:rsidR="005F1362" w:rsidRPr="004B6F39">
        <w:rPr>
          <w:rFonts w:eastAsia="Calibri"/>
          <w:color w:val="000000"/>
          <w:sz w:val="26"/>
          <w:szCs w:val="26"/>
          <w:lang w:val="vi-VN"/>
        </w:rPr>
        <w:t>án</w:t>
      </w:r>
      <w:r w:rsidRPr="00E70FC6">
        <w:rPr>
          <w:rFonts w:eastAsia="Calibri"/>
          <w:color w:val="000000"/>
          <w:sz w:val="26"/>
          <w:szCs w:val="26"/>
          <w:lang w:val="vi-VN"/>
        </w:rPr>
        <w:t xml:space="preserve"> được bảo vệ trước Hội đồng chấm luận án Tiến sĩ họp tại:</w:t>
      </w:r>
    </w:p>
    <w:p w:rsidR="00E70FC6" w:rsidRPr="00E70FC6" w:rsidRDefault="00E70FC6" w:rsidP="00E70FC6">
      <w:pPr>
        <w:autoSpaceDE w:val="0"/>
        <w:autoSpaceDN w:val="0"/>
        <w:adjustRightInd w:val="0"/>
        <w:spacing w:line="360" w:lineRule="auto"/>
        <w:jc w:val="center"/>
        <w:rPr>
          <w:rFonts w:eastAsia="Calibri"/>
          <w:color w:val="000000"/>
          <w:sz w:val="26"/>
          <w:szCs w:val="26"/>
          <w:lang w:val="vi-VN"/>
        </w:rPr>
      </w:pPr>
      <w:r w:rsidRPr="00E70FC6">
        <w:rPr>
          <w:rFonts w:eastAsia="Calibri"/>
          <w:color w:val="000000"/>
          <w:sz w:val="26"/>
          <w:szCs w:val="26"/>
          <w:lang w:val="vi-VN"/>
        </w:rPr>
        <w:t>Trường Đại học Kinh tế, Đại Học Quốc Gia Hà Nội</w:t>
      </w:r>
    </w:p>
    <w:p w:rsidR="00E70FC6" w:rsidRPr="00E70FC6" w:rsidRDefault="00E70FC6" w:rsidP="00E70FC6">
      <w:pPr>
        <w:autoSpaceDE w:val="0"/>
        <w:autoSpaceDN w:val="0"/>
        <w:adjustRightInd w:val="0"/>
        <w:spacing w:line="360" w:lineRule="auto"/>
        <w:rPr>
          <w:rFonts w:eastAsia="Calibri"/>
          <w:sz w:val="26"/>
          <w:szCs w:val="26"/>
          <w:lang w:val="vi-VN"/>
        </w:rPr>
      </w:pPr>
    </w:p>
    <w:p w:rsidR="00E70FC6" w:rsidRPr="00E70FC6" w:rsidRDefault="00E70FC6" w:rsidP="00E70FC6">
      <w:pPr>
        <w:autoSpaceDE w:val="0"/>
        <w:autoSpaceDN w:val="0"/>
        <w:adjustRightInd w:val="0"/>
        <w:spacing w:line="360" w:lineRule="auto"/>
        <w:jc w:val="center"/>
        <w:rPr>
          <w:rFonts w:eastAsia="Calibri"/>
          <w:sz w:val="26"/>
          <w:szCs w:val="26"/>
          <w:lang w:val="vi-VN"/>
        </w:rPr>
      </w:pPr>
      <w:r w:rsidRPr="00E70FC6">
        <w:rPr>
          <w:rFonts w:eastAsia="Calibri"/>
          <w:sz w:val="26"/>
          <w:szCs w:val="26"/>
          <w:lang w:val="vi-VN"/>
        </w:rPr>
        <w:t>Vào hồi ... giờ ...., ngày .... tháng .... năm 2020</w:t>
      </w:r>
    </w:p>
    <w:p w:rsidR="00AC1FCA" w:rsidRPr="00E70FC6" w:rsidRDefault="00AC1FCA" w:rsidP="00AC1FCA">
      <w:pPr>
        <w:widowControl w:val="0"/>
        <w:spacing w:line="360" w:lineRule="auto"/>
        <w:ind w:left="651" w:right="539" w:hanging="332"/>
        <w:jc w:val="center"/>
        <w:rPr>
          <w:sz w:val="28"/>
          <w:szCs w:val="28"/>
          <w:lang w:val="vi-VN"/>
        </w:rPr>
      </w:pPr>
    </w:p>
    <w:p w:rsidR="00AC1FCA" w:rsidRPr="00E70FC6" w:rsidRDefault="00AC1FCA" w:rsidP="00AC1FCA">
      <w:pPr>
        <w:widowControl w:val="0"/>
        <w:spacing w:line="360" w:lineRule="auto"/>
        <w:ind w:left="651" w:right="539" w:hanging="332"/>
        <w:jc w:val="center"/>
        <w:rPr>
          <w:sz w:val="28"/>
          <w:szCs w:val="28"/>
          <w:lang w:val="vi-VN"/>
        </w:rPr>
      </w:pPr>
    </w:p>
    <w:p w:rsidR="00AC1FCA" w:rsidRPr="00E70FC6" w:rsidRDefault="00AC1FCA" w:rsidP="00AC1FCA">
      <w:pPr>
        <w:widowControl w:val="0"/>
        <w:spacing w:line="360" w:lineRule="auto"/>
        <w:ind w:left="651" w:right="539" w:hanging="332"/>
        <w:jc w:val="center"/>
        <w:rPr>
          <w:sz w:val="28"/>
          <w:szCs w:val="28"/>
          <w:lang w:val="vi-VN"/>
        </w:rPr>
      </w:pPr>
    </w:p>
    <w:p w:rsidR="00AC1FCA" w:rsidRPr="00E70FC6" w:rsidRDefault="00AC1FCA" w:rsidP="00AC1FCA">
      <w:pPr>
        <w:widowControl w:val="0"/>
        <w:spacing w:line="360" w:lineRule="auto"/>
        <w:ind w:left="651" w:right="539" w:hanging="332"/>
        <w:jc w:val="center"/>
        <w:rPr>
          <w:sz w:val="28"/>
          <w:szCs w:val="28"/>
          <w:lang w:val="vi-VN"/>
        </w:rPr>
      </w:pPr>
    </w:p>
    <w:p w:rsidR="00AC1FCA" w:rsidRPr="00E70FC6" w:rsidRDefault="00AC1FCA" w:rsidP="00AC1FCA">
      <w:pPr>
        <w:widowControl w:val="0"/>
        <w:spacing w:line="360" w:lineRule="auto"/>
        <w:ind w:left="651" w:right="539" w:hanging="332"/>
        <w:jc w:val="center"/>
        <w:rPr>
          <w:sz w:val="28"/>
          <w:szCs w:val="28"/>
          <w:lang w:val="vi-VN"/>
        </w:rPr>
      </w:pPr>
    </w:p>
    <w:p w:rsidR="00AC1FCA" w:rsidRPr="00E70FC6" w:rsidRDefault="00AC1FCA" w:rsidP="00AC1FCA">
      <w:pPr>
        <w:widowControl w:val="0"/>
        <w:spacing w:line="360" w:lineRule="auto"/>
        <w:ind w:left="651" w:right="539" w:hanging="332"/>
        <w:jc w:val="center"/>
        <w:rPr>
          <w:sz w:val="28"/>
          <w:szCs w:val="28"/>
          <w:lang w:val="vi-VN"/>
        </w:rPr>
      </w:pPr>
    </w:p>
    <w:p w:rsidR="00AC1FCA" w:rsidRPr="00E70FC6" w:rsidRDefault="00AC1FCA" w:rsidP="00E70FC6">
      <w:pPr>
        <w:widowControl w:val="0"/>
        <w:autoSpaceDE w:val="0"/>
        <w:autoSpaceDN w:val="0"/>
        <w:adjustRightInd w:val="0"/>
        <w:spacing w:line="360" w:lineRule="auto"/>
        <w:ind w:right="539"/>
        <w:rPr>
          <w:b/>
          <w:sz w:val="28"/>
          <w:szCs w:val="28"/>
          <w:lang w:val="vi-VN"/>
        </w:rPr>
      </w:pPr>
      <w:r w:rsidRPr="00E70FC6">
        <w:rPr>
          <w:b/>
          <w:sz w:val="28"/>
          <w:szCs w:val="28"/>
          <w:lang w:val="vi-VN"/>
        </w:rPr>
        <w:t>Có thể tìm hiểu luận án tại:</w:t>
      </w:r>
    </w:p>
    <w:p w:rsidR="00AC1FCA" w:rsidRPr="00AC1FCA" w:rsidRDefault="00AC1FCA" w:rsidP="00AC1FCA">
      <w:pPr>
        <w:widowControl w:val="0"/>
        <w:autoSpaceDE w:val="0"/>
        <w:autoSpaceDN w:val="0"/>
        <w:adjustRightInd w:val="0"/>
        <w:spacing w:line="360" w:lineRule="auto"/>
        <w:ind w:left="651" w:right="539"/>
        <w:rPr>
          <w:sz w:val="28"/>
          <w:szCs w:val="28"/>
        </w:rPr>
      </w:pPr>
      <w:r w:rsidRPr="00AC1FCA">
        <w:rPr>
          <w:sz w:val="28"/>
          <w:szCs w:val="28"/>
        </w:rPr>
        <w:t>- Thư viện Quốc gia Việt Nam</w:t>
      </w:r>
    </w:p>
    <w:p w:rsidR="00AC1FCA" w:rsidRPr="00AC1FCA" w:rsidRDefault="00AC1FCA" w:rsidP="00AC1FCA">
      <w:pPr>
        <w:widowControl w:val="0"/>
        <w:autoSpaceDE w:val="0"/>
        <w:autoSpaceDN w:val="0"/>
        <w:adjustRightInd w:val="0"/>
        <w:spacing w:line="360" w:lineRule="auto"/>
        <w:ind w:left="651" w:right="539"/>
        <w:rPr>
          <w:sz w:val="28"/>
          <w:szCs w:val="28"/>
        </w:rPr>
      </w:pPr>
      <w:r w:rsidRPr="00AC1FCA">
        <w:rPr>
          <w:sz w:val="28"/>
          <w:szCs w:val="28"/>
        </w:rPr>
        <w:t>- Trung tâm Thông tin - Thư viện, Đại học Quốc gia Hà Nội</w:t>
      </w:r>
    </w:p>
    <w:p w:rsidR="00AC1FCA" w:rsidRPr="00AC1FCA" w:rsidRDefault="00AC1FCA">
      <w:pPr>
        <w:rPr>
          <w:sz w:val="28"/>
          <w:szCs w:val="28"/>
        </w:rPr>
      </w:pPr>
    </w:p>
    <w:p w:rsidR="00AC1FCA" w:rsidRDefault="00AC1FCA">
      <w:pPr>
        <w:rPr>
          <w:b/>
          <w:bCs/>
          <w:kern w:val="32"/>
          <w:sz w:val="28"/>
          <w:szCs w:val="28"/>
          <w:lang w:eastAsia="vi-VN"/>
        </w:rPr>
      </w:pPr>
    </w:p>
    <w:p w:rsidR="00AC1FCA" w:rsidRPr="00AC1FCA" w:rsidRDefault="00AC1FCA">
      <w:pPr>
        <w:rPr>
          <w:b/>
          <w:bCs/>
          <w:kern w:val="32"/>
          <w:sz w:val="28"/>
          <w:szCs w:val="28"/>
          <w:lang w:eastAsia="vi-VN"/>
        </w:rPr>
      </w:pPr>
    </w:p>
    <w:p w:rsidR="00AC1FCA" w:rsidRDefault="00AC1FCA" w:rsidP="00AC1FCA">
      <w:pPr>
        <w:pStyle w:val="Heading1"/>
        <w:keepNext w:val="0"/>
        <w:widowControl w:val="0"/>
        <w:numPr>
          <w:ilvl w:val="0"/>
          <w:numId w:val="0"/>
        </w:numPr>
        <w:spacing w:before="0" w:after="0" w:line="360" w:lineRule="auto"/>
        <w:rPr>
          <w:lang w:val="it-IT"/>
        </w:rPr>
        <w:sectPr w:rsidR="00AC1FCA" w:rsidSect="00AC1FCA">
          <w:pgSz w:w="11907" w:h="16840" w:code="9"/>
          <w:pgMar w:top="1134" w:right="1134" w:bottom="1134" w:left="1134" w:header="720" w:footer="283" w:gutter="0"/>
          <w:pgBorders w:display="firstPage">
            <w:top w:val="double" w:sz="4" w:space="1" w:color="auto"/>
            <w:left w:val="double" w:sz="4" w:space="4" w:color="auto"/>
            <w:bottom w:val="double" w:sz="4" w:space="1" w:color="auto"/>
            <w:right w:val="double" w:sz="4" w:space="4" w:color="auto"/>
          </w:pgBorders>
          <w:pgNumType w:start="1"/>
          <w:cols w:space="720"/>
          <w:titlePg/>
          <w:docGrid w:linePitch="360"/>
        </w:sectPr>
      </w:pPr>
    </w:p>
    <w:p w:rsidR="00B826B0" w:rsidRDefault="009F148A" w:rsidP="00AC1FCA">
      <w:pPr>
        <w:pStyle w:val="Heading1"/>
        <w:keepNext w:val="0"/>
        <w:widowControl w:val="0"/>
        <w:numPr>
          <w:ilvl w:val="0"/>
          <w:numId w:val="0"/>
        </w:numPr>
        <w:spacing w:before="0" w:after="0" w:line="360" w:lineRule="auto"/>
        <w:rPr>
          <w:lang w:val="it-IT"/>
        </w:rPr>
      </w:pPr>
      <w:r w:rsidRPr="00AC1FCA">
        <w:rPr>
          <w:lang w:val="it-IT"/>
        </w:rPr>
        <w:lastRenderedPageBreak/>
        <w:t>MỞ ĐẦU</w:t>
      </w:r>
      <w:bookmarkEnd w:id="0"/>
      <w:bookmarkEnd w:id="1"/>
    </w:p>
    <w:p w:rsidR="00AC1FCA" w:rsidRPr="00AC1FCA" w:rsidRDefault="00AC1FCA" w:rsidP="00AC1FCA">
      <w:pPr>
        <w:rPr>
          <w:lang w:val="it-IT" w:eastAsia="vi-VN"/>
        </w:rPr>
      </w:pPr>
    </w:p>
    <w:p w:rsidR="009372EA" w:rsidRPr="00AC1FCA" w:rsidRDefault="009F148A" w:rsidP="00AC1FCA">
      <w:pPr>
        <w:pStyle w:val="Heading2"/>
        <w:keepNext w:val="0"/>
        <w:widowControl w:val="0"/>
        <w:tabs>
          <w:tab w:val="clear" w:pos="1638"/>
        </w:tabs>
        <w:spacing w:before="0" w:after="0"/>
        <w:ind w:left="426"/>
        <w:rPr>
          <w:lang w:val="it-IT"/>
        </w:rPr>
      </w:pPr>
      <w:bookmarkStart w:id="3" w:name="_Toc426452289"/>
      <w:bookmarkStart w:id="4" w:name="_Toc431985529"/>
      <w:r w:rsidRPr="00AC1FCA">
        <w:rPr>
          <w:lang w:val="it-IT"/>
        </w:rPr>
        <w:t>Sự cần thiết nghiên cứu</w:t>
      </w:r>
      <w:bookmarkEnd w:id="3"/>
      <w:bookmarkEnd w:id="4"/>
    </w:p>
    <w:p w:rsidR="00D966CC" w:rsidRPr="00E70FC6" w:rsidRDefault="008D5082" w:rsidP="00AC1FCA">
      <w:pPr>
        <w:pStyle w:val="Normal10"/>
        <w:spacing w:after="0" w:line="360" w:lineRule="auto"/>
        <w:ind w:firstLine="567"/>
        <w:jc w:val="both"/>
        <w:rPr>
          <w:rFonts w:ascii="Times New Roman" w:eastAsia="Times New Roman" w:hAnsi="Times New Roman" w:cs="Times New Roman"/>
          <w:sz w:val="28"/>
          <w:szCs w:val="28"/>
          <w:lang w:val="it-IT"/>
        </w:rPr>
      </w:pPr>
      <w:r w:rsidRPr="00E70FC6">
        <w:rPr>
          <w:rFonts w:ascii="Times New Roman" w:eastAsia="Times New Roman" w:hAnsi="Times New Roman" w:cs="Times New Roman"/>
          <w:sz w:val="28"/>
          <w:szCs w:val="28"/>
          <w:lang w:val="it-IT"/>
        </w:rPr>
        <w:t>Trong những năm đầu thời kỳ Đổi mới, Đảng và Nhà nước ta đã có chủ trương hình thành và phát triển các KCX, sau đó là các KCN, KKTCK, KCNC và KKT ven biển; đây là những điều kiện tiền đề quan trọng để có thể hình thành phát triển các ĐKKT sau này. Sau hơn 30 năm Đổi mới, đất nước ta đã đạt được nhiều thành tựu to lớn về kinh tế - xã hội (KT-XH). Trong sự thành công này có sự đóng góp quan trọng của các KCN, KCX, KKT, KCNC với mức độ khác nhau. Bên cạnh những thành tựu đạt được, thực tiễn phát triển các khu này còn bộc lộ nhiều hạn chế, yếu kém. Đặc biệt, các khu này còn chưa thích nghi tốt với các điều kiện mới của thế giới đang chuyển sang nền kinh tế hiện đại, càng khó bắt nhịp với Cách mạng công nghiệp lần thứ tư.</w:t>
      </w:r>
    </w:p>
    <w:p w:rsidR="008D5082" w:rsidRPr="00E70FC6" w:rsidRDefault="008D5082" w:rsidP="00AC1FCA">
      <w:pPr>
        <w:pStyle w:val="Normal10"/>
        <w:spacing w:after="0" w:line="360" w:lineRule="auto"/>
        <w:ind w:firstLine="567"/>
        <w:jc w:val="both"/>
        <w:rPr>
          <w:rFonts w:ascii="Times New Roman" w:hAnsi="Times New Roman" w:cs="Times New Roman"/>
          <w:noProof/>
          <w:sz w:val="28"/>
          <w:szCs w:val="28"/>
          <w:lang w:val="it-IT"/>
        </w:rPr>
      </w:pPr>
      <w:r w:rsidRPr="00E70FC6">
        <w:rPr>
          <w:rFonts w:ascii="Times New Roman" w:hAnsi="Times New Roman" w:cs="Times New Roman"/>
          <w:sz w:val="28"/>
          <w:szCs w:val="28"/>
          <w:lang w:val="it-IT"/>
        </w:rPr>
        <w:t xml:space="preserve">Chủ trương hình thành ĐKKT tại Việt Nam đã được Đảng ta xác định cách đây hơn 20 năm. Tại </w:t>
      </w:r>
      <w:r w:rsidRPr="00E70FC6">
        <w:rPr>
          <w:rFonts w:ascii="Times New Roman" w:hAnsi="Times New Roman" w:cs="Times New Roman"/>
          <w:noProof/>
          <w:sz w:val="28"/>
          <w:szCs w:val="28"/>
          <w:lang w:val="it-IT"/>
        </w:rPr>
        <w:t>Hội nghị lần thứ tư Ban Chấp hành Trung ương Đảng khóa VIII (1997) đã đề ra chủ trương nghiên cứu xây dựng thí điểm một vài ĐKKT</w:t>
      </w:r>
    </w:p>
    <w:p w:rsidR="008D5082" w:rsidRPr="00E70FC6" w:rsidRDefault="008D5082" w:rsidP="00AC1FCA">
      <w:pPr>
        <w:pStyle w:val="Normal10"/>
        <w:spacing w:after="0" w:line="360" w:lineRule="auto"/>
        <w:ind w:firstLine="567"/>
        <w:jc w:val="both"/>
        <w:rPr>
          <w:rFonts w:ascii="Times New Roman" w:eastAsia="Times New Roman" w:hAnsi="Times New Roman" w:cs="Times New Roman"/>
          <w:sz w:val="28"/>
          <w:szCs w:val="28"/>
          <w:lang w:val="it-IT"/>
        </w:rPr>
      </w:pPr>
      <w:r w:rsidRPr="00E70FC6">
        <w:rPr>
          <w:rFonts w:ascii="Times New Roman" w:eastAsia="Times New Roman" w:hAnsi="Times New Roman" w:cs="Times New Roman"/>
          <w:sz w:val="28"/>
          <w:szCs w:val="28"/>
          <w:lang w:val="it-IT"/>
        </w:rPr>
        <w:t xml:space="preserve">Việc hình thành, xây dựng ĐKKT tại Việt Nam trong điều kiện hội nhập ngày càng sâu rộng hiện nay, được kỳ vọng sẽ tạo được bước ngoặt mới trong thu hút các nguồn lực đầu tư, tạo sự lan tỏa cho cả nền kinh tế trên nhiều lĩnh vực, mà còn là giải pháp có tính đột phá để Việt Nam tận dụng các lợi thế so sánh của đất nước, làm gia tăng năng suất, chất lượng, hiệu quả và sức cạnh tranh của nền kinh tế. </w:t>
      </w:r>
    </w:p>
    <w:p w:rsidR="008D5082" w:rsidRPr="00E70FC6" w:rsidRDefault="008D5082" w:rsidP="00AC1FCA">
      <w:pPr>
        <w:pStyle w:val="Normal10"/>
        <w:spacing w:after="0" w:line="360" w:lineRule="auto"/>
        <w:ind w:firstLine="567"/>
        <w:jc w:val="both"/>
        <w:rPr>
          <w:rFonts w:ascii="Times New Roman" w:eastAsia="Times New Roman" w:hAnsi="Times New Roman" w:cs="Times New Roman"/>
          <w:sz w:val="28"/>
          <w:szCs w:val="28"/>
          <w:lang w:val="it-IT"/>
        </w:rPr>
      </w:pPr>
      <w:r w:rsidRPr="00E70FC6">
        <w:rPr>
          <w:rFonts w:ascii="Times New Roman" w:eastAsia="Times New Roman" w:hAnsi="Times New Roman" w:cs="Times New Roman"/>
          <w:sz w:val="28"/>
          <w:szCs w:val="28"/>
          <w:lang w:val="it-IT"/>
        </w:rPr>
        <w:t>Tuy nhiên, việc hình thành và xây dựng ĐKKT tại Việt Nam trong giai đoạn tới cũng phải đối mặt với nhiều khó khăn, thách thức và cạnh tranh ngày càng gay gắt. Bên cạnh những hạn chế trong thực tiễn phát triển các ĐKKT tại Việt Nam giai đoạn vừa qua, nhiều nền kinh tế trong khu vực đang lập thêm nhiều ĐKKT và tiếp tục được điều chỉnh thể chế theo hướng ngày càng thông thoáng cao hơn, gắn kết với mạng lưới thành phố liên hoàn, thông minh. Do đó, Việt Nam sẽ gặp nhiều khó khăn và thách thức khi ban hành các thể chế, cơ chế chính sách mang tính đột phá cao cho ĐKKT sắp được hình thành, xây dựng trong giai đoạn tới.</w:t>
      </w:r>
    </w:p>
    <w:p w:rsidR="008D5082" w:rsidRPr="00E70FC6" w:rsidRDefault="008D5082" w:rsidP="00AC1FCA">
      <w:pPr>
        <w:pStyle w:val="Normal10"/>
        <w:spacing w:after="0" w:line="360" w:lineRule="auto"/>
        <w:ind w:firstLine="567"/>
        <w:jc w:val="both"/>
        <w:rPr>
          <w:rFonts w:ascii="Times New Roman" w:eastAsia="Times New Roman" w:hAnsi="Times New Roman" w:cs="Times New Roman"/>
          <w:sz w:val="28"/>
          <w:szCs w:val="28"/>
          <w:lang w:val="it-IT"/>
        </w:rPr>
      </w:pPr>
      <w:r w:rsidRPr="00E70FC6">
        <w:rPr>
          <w:rFonts w:ascii="Times New Roman" w:eastAsia="Times New Roman" w:hAnsi="Times New Roman" w:cs="Times New Roman"/>
          <w:sz w:val="28"/>
          <w:szCs w:val="28"/>
          <w:lang w:val="it-IT"/>
        </w:rPr>
        <w:t xml:space="preserve">Xây dựng và phát triển ĐKKT tại Việt Nam trong điều kiện hội nhập hiện nay là </w:t>
      </w:r>
      <w:r w:rsidRPr="00E70FC6">
        <w:rPr>
          <w:rFonts w:ascii="Times New Roman" w:eastAsia="Times New Roman" w:hAnsi="Times New Roman" w:cs="Times New Roman"/>
          <w:sz w:val="28"/>
          <w:szCs w:val="28"/>
          <w:lang w:val="it-IT"/>
        </w:rPr>
        <w:lastRenderedPageBreak/>
        <w:t>một nhu cầu cấp thiết. Muốn vậy, luận án cần phải nghiên cứu nghiêm túc toàn diện việc xây dựng và phát triển ĐKKT tại Việt Nam, cả về lý luận và thực tiễn ở trong nước và cả ngoài nước.</w:t>
      </w:r>
    </w:p>
    <w:p w:rsidR="00E54BA4" w:rsidRPr="00AC1FCA" w:rsidRDefault="00E54BA4" w:rsidP="00AC1FCA">
      <w:pPr>
        <w:pStyle w:val="Heading2"/>
        <w:keepNext w:val="0"/>
        <w:widowControl w:val="0"/>
        <w:tabs>
          <w:tab w:val="clear" w:pos="1638"/>
        </w:tabs>
        <w:spacing w:before="0" w:after="0"/>
        <w:ind w:left="426"/>
      </w:pPr>
      <w:bookmarkStart w:id="5" w:name="_Toc426452290"/>
      <w:bookmarkStart w:id="6" w:name="_Toc431985530"/>
      <w:r w:rsidRPr="00AC1FCA">
        <w:t xml:space="preserve">Ý nghĩa </w:t>
      </w:r>
      <w:r w:rsidR="00575DAA" w:rsidRPr="00AC1FCA">
        <w:t xml:space="preserve">của </w:t>
      </w:r>
      <w:r w:rsidRPr="00AC1FCA">
        <w:t>nghiên cứu</w:t>
      </w:r>
      <w:bookmarkEnd w:id="5"/>
      <w:bookmarkEnd w:id="6"/>
    </w:p>
    <w:p w:rsidR="00B22816"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Lý luận kinh tế chính trị để phân tích ĐKKT</w:t>
      </w:r>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Phân tích tương tác liên ngành liên vùng trong điều kiện mới </w:t>
      </w:r>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Luận chứng cho các quan điểm và giải pháp </w:t>
      </w:r>
    </w:p>
    <w:p w:rsidR="009372EA" w:rsidRPr="00AC1FCA" w:rsidRDefault="007D3D97" w:rsidP="00AC1FCA">
      <w:pPr>
        <w:pStyle w:val="Heading2"/>
        <w:keepNext w:val="0"/>
        <w:widowControl w:val="0"/>
        <w:tabs>
          <w:tab w:val="clear" w:pos="1638"/>
        </w:tabs>
        <w:spacing w:before="0" w:after="0"/>
        <w:ind w:left="426"/>
      </w:pPr>
      <w:bookmarkStart w:id="7" w:name="_Toc426452291"/>
      <w:bookmarkStart w:id="8" w:name="_Toc431985531"/>
      <w:r w:rsidRPr="00AC1FCA">
        <w:t>Mục tiêu nghiên cứu</w:t>
      </w:r>
      <w:bookmarkEnd w:id="7"/>
      <w:bookmarkEnd w:id="8"/>
      <w:r w:rsidRPr="00AC1FCA">
        <w:t xml:space="preserve"> </w:t>
      </w:r>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Nghiên cứu về lý luận và thực tiễn phát triển ĐKKT trên thế giới và rút ra bài học kinh nghiệm cho Việt Nam; tổng kết quá trình phát triển đa dạng của ĐKKT tại Việt Nam trong giai đoạn vừa qua. Trên cơ sở đó, với bối cảnh toàn cầu hóa và hội nhập ngày càng sâu rộng, phân tích những vấn đề mang tính quy luật để tạo đột phá, đề xuất các khuyến nghị về thể chế, cơ chế chính sách, quản trị cũng như các điều kiện tiền đề để xây dựng ĐKKT tại Việt Nam trong giai đoạn tới.</w:t>
      </w:r>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Mục đích cuối cùng của luận án là trả lời được câu hỏi nghiên cứu quan trọng nhất là với lý luận và kinh nghiệm quốc tế, với thực trang và bối cảnh mới, liệu Việt Nam có nên xây dựng ĐKKT hay không? Nếu có thì đề xuất những đặc điểm để hình thành ĐKKT ở Việt Nam, tạo động lực mạnh mẽ trong thời gian tới. </w:t>
      </w:r>
    </w:p>
    <w:p w:rsidR="00640A2A" w:rsidRPr="00AC1FCA" w:rsidRDefault="00640A2A" w:rsidP="00AC1FCA">
      <w:pPr>
        <w:pStyle w:val="Heading2"/>
        <w:keepNext w:val="0"/>
        <w:widowControl w:val="0"/>
        <w:tabs>
          <w:tab w:val="clear" w:pos="1638"/>
        </w:tabs>
        <w:spacing w:before="0" w:after="0"/>
        <w:ind w:left="426"/>
      </w:pPr>
      <w:bookmarkStart w:id="9" w:name="_Toc426452292"/>
      <w:bookmarkStart w:id="10" w:name="_Toc431985532"/>
      <w:r w:rsidRPr="00AC1FCA">
        <w:t>Câu hỏi nghiên cứu</w:t>
      </w:r>
      <w:bookmarkEnd w:id="9"/>
      <w:bookmarkEnd w:id="10"/>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Câu hỏi 1: Việt Nam có cần xây dựng ĐKKT dựa trên tổng kết lý luận và phân tích thực tiễn? </w:t>
      </w:r>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Câu hỏi 2: Xây dựng ĐKKT trong điều kiện hội nhập cần có các điều kiện tiền đề gì? Những yếu tố then chốt, quyết định tới việc xây dựng ĐKKT ở Việt Nam là gì?</w:t>
      </w:r>
    </w:p>
    <w:p w:rsidR="00D7513C"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Câu hỏi 3: Loại hình ĐKKT nào nên đề xuất cho phù hợp, với mục tiêu xây dựng và các giải pháp chính sách đột phá là gì.</w:t>
      </w:r>
      <w:r w:rsidR="00D7513C" w:rsidRPr="00AC1FCA">
        <w:rPr>
          <w:sz w:val="28"/>
          <w:szCs w:val="28"/>
          <w:lang w:val="nl-NL"/>
        </w:rPr>
        <w:t xml:space="preserve"> </w:t>
      </w:r>
    </w:p>
    <w:p w:rsidR="00A32798" w:rsidRPr="00AC1FCA" w:rsidRDefault="00A32798" w:rsidP="00AC1FCA">
      <w:pPr>
        <w:pStyle w:val="Heading2"/>
        <w:keepNext w:val="0"/>
        <w:widowControl w:val="0"/>
        <w:numPr>
          <w:ilvl w:val="0"/>
          <w:numId w:val="0"/>
        </w:numPr>
        <w:spacing w:before="0" w:after="0"/>
        <w:ind w:left="426"/>
        <w:rPr>
          <w:lang w:val="nl-NL"/>
        </w:rPr>
      </w:pPr>
      <w:bookmarkStart w:id="11" w:name="_Toc426452297"/>
      <w:bookmarkStart w:id="12" w:name="_Toc431985537"/>
      <w:r w:rsidRPr="00AC1FCA">
        <w:rPr>
          <w:lang w:val="nl-NL"/>
        </w:rPr>
        <w:t xml:space="preserve">5. Đối tượng và Phạm vi </w:t>
      </w:r>
      <w:bookmarkEnd w:id="11"/>
      <w:bookmarkEnd w:id="12"/>
      <w:r w:rsidRPr="00AC1FCA">
        <w:rPr>
          <w:lang w:val="nl-NL"/>
        </w:rPr>
        <w:t>Nghiên cứu</w:t>
      </w:r>
    </w:p>
    <w:p w:rsidR="00A32798" w:rsidRPr="00AC1FCA" w:rsidRDefault="00A32798" w:rsidP="00AC1FCA">
      <w:pPr>
        <w:widowControl w:val="0"/>
        <w:autoSpaceDE w:val="0"/>
        <w:autoSpaceDN w:val="0"/>
        <w:adjustRightInd w:val="0"/>
        <w:spacing w:line="360" w:lineRule="auto"/>
        <w:ind w:firstLine="426"/>
        <w:jc w:val="both"/>
        <w:rPr>
          <w:b/>
          <w:i/>
          <w:sz w:val="28"/>
          <w:szCs w:val="28"/>
          <w:lang w:val="nl-NL"/>
        </w:rPr>
      </w:pPr>
      <w:bookmarkStart w:id="13" w:name="_Toc485192722"/>
      <w:r w:rsidRPr="00AC1FCA">
        <w:rPr>
          <w:b/>
          <w:i/>
          <w:sz w:val="28"/>
          <w:szCs w:val="28"/>
          <w:lang w:val="nl-NL"/>
        </w:rPr>
        <w:t>5.1. Đối tượng nghiên cứu</w:t>
      </w:r>
      <w:bookmarkEnd w:id="13"/>
      <w:r w:rsidRPr="00AC1FCA">
        <w:rPr>
          <w:b/>
          <w:i/>
          <w:sz w:val="28"/>
          <w:szCs w:val="28"/>
          <w:lang w:val="nl-NL"/>
        </w:rPr>
        <w:t xml:space="preserve">: </w:t>
      </w:r>
      <w:r w:rsidRPr="00AC1FCA">
        <w:rPr>
          <w:sz w:val="28"/>
          <w:szCs w:val="28"/>
          <w:lang w:val="nl-NL"/>
        </w:rPr>
        <w:t>các loại hình khu kinh tế khác nhau</w:t>
      </w:r>
    </w:p>
    <w:p w:rsidR="00A32798" w:rsidRPr="00AC1FCA" w:rsidRDefault="00A32798" w:rsidP="00AC1FCA">
      <w:pPr>
        <w:widowControl w:val="0"/>
        <w:autoSpaceDE w:val="0"/>
        <w:autoSpaceDN w:val="0"/>
        <w:adjustRightInd w:val="0"/>
        <w:spacing w:line="360" w:lineRule="auto"/>
        <w:ind w:firstLine="426"/>
        <w:jc w:val="both"/>
        <w:rPr>
          <w:b/>
          <w:i/>
          <w:sz w:val="28"/>
          <w:szCs w:val="28"/>
          <w:lang w:val="nl-NL"/>
        </w:rPr>
      </w:pPr>
      <w:bookmarkStart w:id="14" w:name="_Toc485192723"/>
      <w:r w:rsidRPr="00AC1FCA">
        <w:rPr>
          <w:b/>
          <w:i/>
          <w:sz w:val="28"/>
          <w:szCs w:val="28"/>
          <w:lang w:val="nl-NL"/>
        </w:rPr>
        <w:t>5.2. Phạm vi nghiên cứu</w:t>
      </w:r>
      <w:bookmarkEnd w:id="14"/>
    </w:p>
    <w:p w:rsidR="00A32798" w:rsidRPr="00AC1FCA" w:rsidRDefault="00A32798"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Về không gian: Các loại hình khu kinh tế trên thế giới, trong đó tập trung vào ĐKKT của các nước khu vực Châu Á như Trung Quốc, Ấn Độ, Hàn Quốc, UAE,..., </w:t>
      </w:r>
      <w:r w:rsidRPr="00AC1FCA">
        <w:rPr>
          <w:sz w:val="28"/>
          <w:szCs w:val="28"/>
          <w:lang w:val="nl-NL"/>
        </w:rPr>
        <w:lastRenderedPageBreak/>
        <w:t xml:space="preserve">cũng như tham khảo kinh nghiệm trong phát triển các các loại khu ở Việt Nam. </w:t>
      </w:r>
    </w:p>
    <w:p w:rsidR="00A32798" w:rsidRPr="00AC1FCA" w:rsidRDefault="00A32798"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Về thời gian: Số liệu, tư liệu thứ cấp được thu thập trong giai đoạn 1980 đến cuối năm 2018. Số liệu sơ cấp (điều tra, khảo sát) thực hiện năm 2019. </w:t>
      </w:r>
    </w:p>
    <w:p w:rsidR="00A32798" w:rsidRPr="00AC1FCA" w:rsidRDefault="00A32798"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Về nội dung: Tập trung nghiên cứu làm rõ các điều kiện để hình thành, xây dựng ĐKKT tại Việt Nam. Đề xuất loại hình ĐKKT cho Việt Nam và giải pháp chủ yếu cho hình thành, xây dựng ĐKKT theo loại hình đã đề xuất ở Việt Nam trong thời gian tới.</w:t>
      </w:r>
    </w:p>
    <w:p w:rsidR="00640A2A" w:rsidRPr="00AC1FCA" w:rsidRDefault="00A32798" w:rsidP="00AC1FCA">
      <w:pPr>
        <w:widowControl w:val="0"/>
        <w:autoSpaceDE w:val="0"/>
        <w:autoSpaceDN w:val="0"/>
        <w:adjustRightInd w:val="0"/>
        <w:spacing w:line="360" w:lineRule="auto"/>
        <w:ind w:firstLine="426"/>
        <w:jc w:val="both"/>
        <w:rPr>
          <w:b/>
          <w:sz w:val="28"/>
          <w:szCs w:val="28"/>
          <w:lang w:val="nl-NL"/>
        </w:rPr>
      </w:pPr>
      <w:bookmarkStart w:id="15" w:name="_Toc426452293"/>
      <w:bookmarkStart w:id="16" w:name="_Toc431985533"/>
      <w:r w:rsidRPr="00AC1FCA">
        <w:rPr>
          <w:b/>
          <w:sz w:val="28"/>
          <w:szCs w:val="28"/>
          <w:lang w:val="nl-NL"/>
        </w:rPr>
        <w:t>6</w:t>
      </w:r>
      <w:r w:rsidR="00FB5262" w:rsidRPr="00AC1FCA">
        <w:rPr>
          <w:b/>
          <w:sz w:val="28"/>
          <w:szCs w:val="28"/>
          <w:lang w:val="nl-NL"/>
        </w:rPr>
        <w:t xml:space="preserve">. </w:t>
      </w:r>
      <w:r w:rsidRPr="00AC1FCA">
        <w:rPr>
          <w:b/>
          <w:sz w:val="28"/>
          <w:szCs w:val="28"/>
          <w:lang w:val="nl-NL"/>
        </w:rPr>
        <w:t>Tiếp cận và p</w:t>
      </w:r>
      <w:r w:rsidR="008D5082" w:rsidRPr="00AC1FCA">
        <w:rPr>
          <w:b/>
          <w:sz w:val="28"/>
          <w:szCs w:val="28"/>
          <w:lang w:val="nl-NL"/>
        </w:rPr>
        <w:t xml:space="preserve">hương pháp </w:t>
      </w:r>
      <w:r w:rsidR="009F148A" w:rsidRPr="00AC1FCA">
        <w:rPr>
          <w:b/>
          <w:sz w:val="28"/>
          <w:szCs w:val="28"/>
          <w:lang w:val="nl-NL"/>
        </w:rPr>
        <w:t>nghiên cứu</w:t>
      </w:r>
      <w:bookmarkEnd w:id="15"/>
      <w:bookmarkEnd w:id="16"/>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-Tiếp cận nghiên cứu: Tiếp cận hệ thống</w:t>
      </w:r>
    </w:p>
    <w:p w:rsidR="00C42AB6" w:rsidRPr="00AC1FCA" w:rsidRDefault="00C42AB6"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w:t>
      </w:r>
      <w:r w:rsidR="00580565" w:rsidRPr="00AC1FCA">
        <w:rPr>
          <w:sz w:val="28"/>
          <w:szCs w:val="28"/>
          <w:lang w:val="nl-NL"/>
        </w:rPr>
        <w:t xml:space="preserve">Phương pháp nghiên cứu: </w:t>
      </w:r>
      <w:r w:rsidRPr="00AC1FCA">
        <w:rPr>
          <w:sz w:val="28"/>
          <w:szCs w:val="28"/>
          <w:lang w:val="nl-NL"/>
        </w:rPr>
        <w:t>Nghiên cứu tài liệu</w:t>
      </w:r>
      <w:r w:rsidR="00580565" w:rsidRPr="00AC1FCA">
        <w:rPr>
          <w:sz w:val="28"/>
          <w:szCs w:val="28"/>
          <w:lang w:val="nl-NL"/>
        </w:rPr>
        <w:t xml:space="preserve"> và </w:t>
      </w:r>
      <w:r w:rsidR="008D5082" w:rsidRPr="00AC1FCA">
        <w:rPr>
          <w:sz w:val="28"/>
          <w:szCs w:val="28"/>
          <w:lang w:val="nl-NL"/>
        </w:rPr>
        <w:t>điều tra</w:t>
      </w:r>
      <w:r w:rsidR="00FB5262" w:rsidRPr="00AC1FCA">
        <w:rPr>
          <w:sz w:val="28"/>
          <w:szCs w:val="28"/>
          <w:lang w:val="nl-NL"/>
        </w:rPr>
        <w:t>.</w:t>
      </w:r>
    </w:p>
    <w:p w:rsidR="00FB5262" w:rsidRPr="00AC1FCA" w:rsidRDefault="00A32798" w:rsidP="00AC1FCA">
      <w:pPr>
        <w:widowControl w:val="0"/>
        <w:autoSpaceDE w:val="0"/>
        <w:autoSpaceDN w:val="0"/>
        <w:adjustRightInd w:val="0"/>
        <w:spacing w:line="360" w:lineRule="auto"/>
        <w:ind w:firstLine="426"/>
        <w:jc w:val="both"/>
        <w:rPr>
          <w:b/>
          <w:sz w:val="28"/>
          <w:szCs w:val="28"/>
          <w:lang w:val="nl-NL"/>
        </w:rPr>
      </w:pPr>
      <w:r w:rsidRPr="00AC1FCA">
        <w:rPr>
          <w:b/>
          <w:sz w:val="28"/>
          <w:szCs w:val="28"/>
          <w:lang w:val="nl-NL"/>
        </w:rPr>
        <w:t>7</w:t>
      </w:r>
      <w:r w:rsidR="00FB5262" w:rsidRPr="00AC1FCA">
        <w:rPr>
          <w:b/>
          <w:sz w:val="28"/>
          <w:szCs w:val="28"/>
          <w:lang w:val="nl-NL"/>
        </w:rPr>
        <w:t>. Đóng góp mới về mặt khoa học của luận án</w:t>
      </w:r>
    </w:p>
    <w:p w:rsidR="00FB5262" w:rsidRPr="00AC1FCA" w:rsidRDefault="00A32798" w:rsidP="00AC1FCA">
      <w:pPr>
        <w:widowControl w:val="0"/>
        <w:autoSpaceDE w:val="0"/>
        <w:autoSpaceDN w:val="0"/>
        <w:adjustRightInd w:val="0"/>
        <w:spacing w:line="360" w:lineRule="auto"/>
        <w:ind w:firstLine="426"/>
        <w:jc w:val="both"/>
        <w:rPr>
          <w:b/>
          <w:i/>
          <w:sz w:val="28"/>
          <w:szCs w:val="28"/>
          <w:lang w:val="nl-NL"/>
        </w:rPr>
      </w:pPr>
      <w:r w:rsidRPr="00AC1FCA">
        <w:rPr>
          <w:b/>
          <w:i/>
          <w:sz w:val="28"/>
          <w:szCs w:val="28"/>
          <w:lang w:val="nl-NL"/>
        </w:rPr>
        <w:t>7</w:t>
      </w:r>
      <w:r w:rsidR="00FB5262" w:rsidRPr="00AC1FCA">
        <w:rPr>
          <w:b/>
          <w:i/>
          <w:sz w:val="28"/>
          <w:szCs w:val="28"/>
          <w:lang w:val="nl-NL"/>
        </w:rPr>
        <w:t>.1. Về lý luận</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Hệ thống hóa các khung lý thuyết nghiên cứu và các nghiên cứu về ĐKKT;</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Xây dựng, hệ thống hóa, phân loại các loại hình ĐKKT trên thế giới;</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Định hình bộ tiêu chí đánh giá các loại hình ĐKKT trên thế giới.</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Đưa ra những quan điểm, định hướng, mục tiêu, giải pháp đối với loại hình ĐKKT sẽ lựa chọn xây dựng trong thời gian tới.</w:t>
      </w:r>
    </w:p>
    <w:p w:rsidR="00FB5262" w:rsidRPr="00AC1FCA" w:rsidRDefault="00A32798" w:rsidP="00AC1FCA">
      <w:pPr>
        <w:widowControl w:val="0"/>
        <w:autoSpaceDE w:val="0"/>
        <w:autoSpaceDN w:val="0"/>
        <w:adjustRightInd w:val="0"/>
        <w:spacing w:line="360" w:lineRule="auto"/>
        <w:ind w:firstLine="426"/>
        <w:jc w:val="both"/>
        <w:rPr>
          <w:b/>
          <w:i/>
          <w:sz w:val="28"/>
          <w:szCs w:val="28"/>
          <w:lang w:val="nl-NL"/>
        </w:rPr>
      </w:pPr>
      <w:r w:rsidRPr="00AC1FCA">
        <w:rPr>
          <w:b/>
          <w:i/>
          <w:sz w:val="28"/>
          <w:szCs w:val="28"/>
          <w:lang w:val="nl-NL"/>
        </w:rPr>
        <w:t>7</w:t>
      </w:r>
      <w:r w:rsidR="00FB5262" w:rsidRPr="00AC1FCA">
        <w:rPr>
          <w:b/>
          <w:i/>
          <w:sz w:val="28"/>
          <w:szCs w:val="28"/>
          <w:lang w:val="nl-NL"/>
        </w:rPr>
        <w:t>.2. Về thực tiễn</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Từ thực tiễn phát triển các ĐKKT tại các nước trên thế giới, đặc biệt tại các nước đang phát triển, chỉ ra những yếu tố quyết định đến sự thành công, thất bại của các ĐKKT trên thế giới; bài học kinh nghiệm cho Việt Nam;</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Phân tích thực trạng phát triển các loại hình KKT ở Việt Nam trong thời gian qua; đánh giá những mặt được; những tồn tại, hạn chế, yếu kém;</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Xác định loại hình ĐKKT của Việt Nam sẽ hình thành, xây dựng và phát triển trong giai đoạn tới, giai đoạn đất nước Việt Nam ngày càng hội nhập sâu rộng, cũng như sự tác động mạnh mẽ của cuộc Cách mạng công nghiệp lần thứ 4. </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Kết quả nghiên cứu sẽ là nguồn tư liệu hữu ích đối với các nhà hoạch định chính sách quản lý vĩ mô nói chung, giúp ích cho quá trình hoạch định và thực thi chính sách hình thành, xây dựng và phát triển các ĐKKT tại Việt Nam trong thời gian tới. </w:t>
      </w:r>
    </w:p>
    <w:p w:rsidR="00FB5262" w:rsidRPr="00AC1FCA" w:rsidRDefault="00A32798" w:rsidP="00AC1FCA">
      <w:pPr>
        <w:widowControl w:val="0"/>
        <w:autoSpaceDE w:val="0"/>
        <w:autoSpaceDN w:val="0"/>
        <w:adjustRightInd w:val="0"/>
        <w:spacing w:line="360" w:lineRule="auto"/>
        <w:ind w:firstLine="426"/>
        <w:jc w:val="both"/>
        <w:rPr>
          <w:b/>
          <w:sz w:val="28"/>
          <w:szCs w:val="28"/>
          <w:lang w:val="nl-NL"/>
        </w:rPr>
      </w:pPr>
      <w:r w:rsidRPr="00AC1FCA">
        <w:rPr>
          <w:b/>
          <w:sz w:val="28"/>
          <w:szCs w:val="28"/>
          <w:lang w:val="nl-NL"/>
        </w:rPr>
        <w:t>8</w:t>
      </w:r>
      <w:r w:rsidR="00FB5262" w:rsidRPr="00AC1FCA">
        <w:rPr>
          <w:b/>
          <w:sz w:val="28"/>
          <w:szCs w:val="28"/>
          <w:lang w:val="nl-NL"/>
        </w:rPr>
        <w:t>. Ý nghĩa khoa học và thực tiễn của luận án</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lastRenderedPageBreak/>
        <w:t>- Lý luận kinh tế chính trị để phân tích ĐKKT: Chưa có nhiều nghiên cứu làm rõ, lý giải thấu đáo mang tính kinh tế chính trị về các vấn đề có tính quy luật, các nhân tố tác động và kênh tác động; chưa có nhiều bài học kinh nghiệm từ một số nước và Việt Nam.</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Phân tích tương tác liên ngành liên vùng trong điều kiện mới: Chưa có nhiều nghiên cứu mang tính hệ thống về các tương tác liên ngành, liên vùng giữa các ĐKKT với quốc gia, quốc tế trong điều kiện mới đang chuyển biến nhanh bởi cuộc Cách mạng công nghiệp lần thứ tư và hội nhập.</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Luận chứng cho các quan điểm: Chưa đưa ra được nhiều cơ sở lý luận vững chắc về các quan điểm, định hướng làm nền tảng cho các kiến nghị, nhất là về thể chế, quản trị hiện đại, đẳng cấp vượt trội, thu hút được các nhà đầu tư chiến lược hàng đầu quốc tế trong phát triển ĐKKT ở Việt Nam trong điều kiện hội nhập.</w:t>
      </w:r>
    </w:p>
    <w:p w:rsidR="009372EA" w:rsidRPr="00AC1FCA" w:rsidRDefault="00A32798" w:rsidP="00AC1FCA">
      <w:pPr>
        <w:widowControl w:val="0"/>
        <w:autoSpaceDE w:val="0"/>
        <w:autoSpaceDN w:val="0"/>
        <w:adjustRightInd w:val="0"/>
        <w:spacing w:line="360" w:lineRule="auto"/>
        <w:ind w:firstLine="426"/>
        <w:jc w:val="both"/>
        <w:rPr>
          <w:b/>
          <w:sz w:val="28"/>
          <w:szCs w:val="28"/>
          <w:lang w:val="nl-NL"/>
        </w:rPr>
      </w:pPr>
      <w:bookmarkStart w:id="17" w:name="_Toc426452298"/>
      <w:bookmarkStart w:id="18" w:name="_Toc431985538"/>
      <w:r w:rsidRPr="00AC1FCA">
        <w:rPr>
          <w:b/>
          <w:sz w:val="28"/>
          <w:szCs w:val="28"/>
          <w:lang w:val="nl-NL"/>
        </w:rPr>
        <w:t xml:space="preserve">9. </w:t>
      </w:r>
      <w:r w:rsidR="00380275" w:rsidRPr="00AC1FCA">
        <w:rPr>
          <w:b/>
          <w:sz w:val="28"/>
          <w:szCs w:val="28"/>
          <w:lang w:val="nl-NL"/>
        </w:rPr>
        <w:t>C</w:t>
      </w:r>
      <w:r w:rsidR="00CE5F49" w:rsidRPr="00AC1FCA">
        <w:rPr>
          <w:b/>
          <w:sz w:val="28"/>
          <w:szCs w:val="28"/>
          <w:lang w:val="nl-NL"/>
        </w:rPr>
        <w:t xml:space="preserve">ấu trúc </w:t>
      </w:r>
      <w:r w:rsidR="009A2952" w:rsidRPr="00AC1FCA">
        <w:rPr>
          <w:b/>
          <w:sz w:val="28"/>
          <w:szCs w:val="28"/>
          <w:lang w:val="nl-NL"/>
        </w:rPr>
        <w:t>luận án</w:t>
      </w:r>
      <w:bookmarkEnd w:id="17"/>
      <w:bookmarkEnd w:id="18"/>
    </w:p>
    <w:p w:rsidR="00380275" w:rsidRPr="00AC1FCA" w:rsidRDefault="00380275" w:rsidP="00AC1FCA">
      <w:pPr>
        <w:widowControl w:val="0"/>
        <w:autoSpaceDE w:val="0"/>
        <w:autoSpaceDN w:val="0"/>
        <w:adjustRightInd w:val="0"/>
        <w:spacing w:line="360" w:lineRule="auto"/>
        <w:ind w:firstLine="426"/>
        <w:jc w:val="both"/>
        <w:rPr>
          <w:color w:val="FF0000"/>
          <w:sz w:val="28"/>
          <w:szCs w:val="28"/>
          <w:lang w:val="nl-NL"/>
        </w:rPr>
      </w:pPr>
      <w:r w:rsidRPr="00AC1FCA">
        <w:rPr>
          <w:sz w:val="28"/>
          <w:szCs w:val="28"/>
          <w:lang w:val="nl-NL"/>
        </w:rPr>
        <w:t xml:space="preserve">Ngoài phần mở đầu và phần kết luận, nội dung luận án được cấu trúc thành các chương chủ yếu sau: Tổng quan tài liệu (Chương 1); Cơ sở lý luận </w:t>
      </w:r>
      <w:r w:rsidR="008D5082" w:rsidRPr="00AC1FCA">
        <w:rPr>
          <w:sz w:val="28"/>
          <w:szCs w:val="28"/>
          <w:lang w:val="nl-NL"/>
        </w:rPr>
        <w:t>và bài học kinh nghiệm quốc tế</w:t>
      </w:r>
      <w:r w:rsidRPr="00AC1FCA">
        <w:rPr>
          <w:sz w:val="28"/>
          <w:szCs w:val="28"/>
          <w:lang w:val="nl-NL"/>
        </w:rPr>
        <w:t xml:space="preserve"> (Chương 2); </w:t>
      </w:r>
      <w:r w:rsidR="008D5082" w:rsidRPr="00AC1FCA">
        <w:rPr>
          <w:sz w:val="28"/>
          <w:szCs w:val="28"/>
          <w:lang w:val="nl-NL"/>
        </w:rPr>
        <w:t>Thực trạng xây dựng đặc khu kinh tế tại Việt Nam</w:t>
      </w:r>
      <w:r w:rsidRPr="00AC1FCA">
        <w:rPr>
          <w:sz w:val="28"/>
          <w:szCs w:val="28"/>
          <w:lang w:val="nl-NL"/>
        </w:rPr>
        <w:t xml:space="preserve"> (Chương 3); và </w:t>
      </w:r>
      <w:r w:rsidR="008D5082" w:rsidRPr="00AC1FCA">
        <w:rPr>
          <w:sz w:val="28"/>
          <w:szCs w:val="28"/>
          <w:lang w:val="nl-NL"/>
        </w:rPr>
        <w:t>Quan điểm, định hướng, mục tiêu và giải pháp chủ yếu xây dựng đặc khu kinh tế tại Việt Nam</w:t>
      </w:r>
      <w:r w:rsidRPr="00AC1FCA">
        <w:rPr>
          <w:sz w:val="28"/>
          <w:szCs w:val="28"/>
          <w:lang w:val="nl-NL"/>
        </w:rPr>
        <w:t xml:space="preserve"> (Chương 4).</w:t>
      </w:r>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p>
    <w:p w:rsidR="00AC1FCA" w:rsidRDefault="00AC1FCA">
      <w:pPr>
        <w:rPr>
          <w:b/>
          <w:bCs/>
          <w:color w:val="000000"/>
          <w:kern w:val="32"/>
          <w:sz w:val="28"/>
          <w:szCs w:val="28"/>
          <w:lang w:val="nl-NL" w:eastAsia="vi-VN"/>
        </w:rPr>
      </w:pPr>
      <w:bookmarkStart w:id="19" w:name="_Toc431211912"/>
      <w:bookmarkStart w:id="20" w:name="_Toc278609700"/>
      <w:bookmarkStart w:id="21" w:name="_Toc426452299"/>
      <w:bookmarkStart w:id="22" w:name="_Toc431985539"/>
      <w:r>
        <w:rPr>
          <w:color w:val="000000"/>
          <w:lang w:val="nl-NL"/>
        </w:rPr>
        <w:br w:type="page"/>
      </w:r>
    </w:p>
    <w:p w:rsidR="00483DEF" w:rsidRDefault="00992FAF" w:rsidP="00AC1FCA">
      <w:pPr>
        <w:pStyle w:val="Heading1"/>
        <w:keepNext w:val="0"/>
        <w:widowControl w:val="0"/>
        <w:numPr>
          <w:ilvl w:val="0"/>
          <w:numId w:val="0"/>
        </w:numPr>
        <w:spacing w:before="0" w:after="0" w:line="360" w:lineRule="auto"/>
        <w:rPr>
          <w:color w:val="000000"/>
          <w:lang w:val="nl-NL"/>
        </w:rPr>
      </w:pPr>
      <w:r w:rsidRPr="00AC1FCA">
        <w:rPr>
          <w:color w:val="000000"/>
          <w:lang w:val="nl-NL"/>
        </w:rPr>
        <w:lastRenderedPageBreak/>
        <w:t>CH</w:t>
      </w:r>
      <w:r w:rsidR="00483DEF" w:rsidRPr="00AC1FCA">
        <w:rPr>
          <w:color w:val="000000"/>
          <w:lang w:val="nl-NL"/>
        </w:rPr>
        <w:t>ƯƠNG 1. TỔNG QUAN TÀI LIỆU</w:t>
      </w:r>
    </w:p>
    <w:p w:rsidR="00AC1FCA" w:rsidRPr="00AC1FCA" w:rsidRDefault="00AC1FCA" w:rsidP="00AC1FCA">
      <w:pPr>
        <w:rPr>
          <w:lang w:val="nl-NL" w:eastAsia="vi-VN"/>
        </w:rPr>
      </w:pPr>
    </w:p>
    <w:p w:rsidR="008D5082" w:rsidRPr="00AC1FCA" w:rsidRDefault="008D5082" w:rsidP="00AC1FCA">
      <w:pPr>
        <w:widowControl w:val="0"/>
        <w:autoSpaceDE w:val="0"/>
        <w:autoSpaceDN w:val="0"/>
        <w:adjustRightInd w:val="0"/>
        <w:spacing w:line="360" w:lineRule="auto"/>
        <w:jc w:val="both"/>
        <w:rPr>
          <w:b/>
          <w:sz w:val="28"/>
          <w:szCs w:val="28"/>
          <w:lang w:val="nl-NL"/>
        </w:rPr>
      </w:pPr>
      <w:bookmarkStart w:id="23" w:name="_Toc45787905"/>
      <w:bookmarkEnd w:id="19"/>
      <w:r w:rsidRPr="00AC1FCA">
        <w:rPr>
          <w:b/>
          <w:sz w:val="28"/>
          <w:szCs w:val="28"/>
          <w:lang w:val="nl-NL"/>
        </w:rPr>
        <w:t>1.1. Tổng quan các công trình nghiên cứu ở ngoài nước</w:t>
      </w:r>
      <w:bookmarkEnd w:id="23"/>
    </w:p>
    <w:p w:rsidR="008D5082" w:rsidRPr="00AC1FCA" w:rsidRDefault="008D5082" w:rsidP="00AC1FCA">
      <w:pPr>
        <w:widowControl w:val="0"/>
        <w:autoSpaceDE w:val="0"/>
        <w:autoSpaceDN w:val="0"/>
        <w:adjustRightInd w:val="0"/>
        <w:spacing w:line="360" w:lineRule="auto"/>
        <w:jc w:val="both"/>
        <w:rPr>
          <w:b/>
          <w:i/>
          <w:sz w:val="28"/>
          <w:szCs w:val="28"/>
          <w:lang w:val="nl-NL"/>
        </w:rPr>
      </w:pPr>
      <w:bookmarkStart w:id="24" w:name="_Toc45787906"/>
      <w:r w:rsidRPr="00AC1FCA">
        <w:rPr>
          <w:b/>
          <w:i/>
          <w:sz w:val="28"/>
          <w:szCs w:val="28"/>
          <w:lang w:val="nl-NL"/>
        </w:rPr>
        <w:t>1.1.1. Nghiên cứu về ĐKKT hiện đại trên thế giới</w:t>
      </w:r>
      <w:bookmarkEnd w:id="24"/>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Thứ nhất, các nghiên cứu về vai trò của nhà nước và thị trường trong việc hình thành và phát triển</w:t>
      </w:r>
      <w:r w:rsidR="009855AF" w:rsidRPr="00AC1FCA">
        <w:rPr>
          <w:sz w:val="28"/>
          <w:szCs w:val="28"/>
          <w:lang w:val="nl-NL"/>
        </w:rPr>
        <w:t xml:space="preserve"> ĐKKT</w:t>
      </w:r>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Thứ hai, các nghiên cứu đánh giá tác động của nhà nước và thị trường đến hoạt động của ĐKKT; những tác động đến KT-XH được thể hiện trên nhiều khía cạnh tích cực cũng như tiêu cực như tăng trưởng kinh tế, thương mại, đầu tư, lao động, khoa học và công nghệ, năng suất, môi trường và xã hội.</w:t>
      </w:r>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Thứ ba, các nghiên cứu về tác động của nhà nước, thị trường làm thay đổi tư duy, quan điểm về phương thức quản lý, phát triển ĐKKT nhằm xây dựng một mô hình ĐKKT kiểu mới.</w:t>
      </w:r>
    </w:p>
    <w:p w:rsidR="008D5082" w:rsidRPr="00AC1FCA" w:rsidRDefault="008D5082" w:rsidP="00AC1FCA">
      <w:pPr>
        <w:widowControl w:val="0"/>
        <w:autoSpaceDE w:val="0"/>
        <w:autoSpaceDN w:val="0"/>
        <w:adjustRightInd w:val="0"/>
        <w:spacing w:line="360" w:lineRule="auto"/>
        <w:ind w:firstLine="426"/>
        <w:jc w:val="both"/>
        <w:rPr>
          <w:b/>
          <w:i/>
          <w:sz w:val="28"/>
          <w:szCs w:val="28"/>
          <w:lang w:val="nl-NL"/>
        </w:rPr>
      </w:pPr>
      <w:bookmarkStart w:id="25" w:name="_Toc45787907"/>
      <w:r w:rsidRPr="00AC1FCA">
        <w:rPr>
          <w:b/>
          <w:i/>
          <w:sz w:val="28"/>
          <w:szCs w:val="28"/>
          <w:lang w:val="nl-NL"/>
        </w:rPr>
        <w:t>1.1.2. Nghiên cứu về ĐKKT Trung Quốc</w:t>
      </w:r>
      <w:bookmarkEnd w:id="25"/>
    </w:p>
    <w:p w:rsidR="008D5082" w:rsidRPr="00AC1FCA" w:rsidRDefault="008D5082" w:rsidP="00AC1FCA">
      <w:pPr>
        <w:widowControl w:val="0"/>
        <w:autoSpaceDE w:val="0"/>
        <w:autoSpaceDN w:val="0"/>
        <w:adjustRightInd w:val="0"/>
        <w:spacing w:line="360" w:lineRule="auto"/>
        <w:ind w:firstLine="426"/>
        <w:jc w:val="both"/>
        <w:rPr>
          <w:b/>
          <w:i/>
          <w:sz w:val="28"/>
          <w:szCs w:val="28"/>
          <w:lang w:val="nl-NL"/>
        </w:rPr>
      </w:pPr>
      <w:bookmarkStart w:id="26" w:name="_Toc45787908"/>
      <w:r w:rsidRPr="00AC1FCA">
        <w:rPr>
          <w:b/>
          <w:i/>
          <w:sz w:val="28"/>
          <w:szCs w:val="28"/>
          <w:lang w:val="nl-NL"/>
        </w:rPr>
        <w:t>1.1.3. Nghiên cứu về ĐKKT Ấn Độ</w:t>
      </w:r>
      <w:bookmarkEnd w:id="26"/>
    </w:p>
    <w:p w:rsidR="008D5082" w:rsidRPr="00AC1FCA" w:rsidRDefault="008D5082" w:rsidP="00AC1FCA">
      <w:pPr>
        <w:widowControl w:val="0"/>
        <w:autoSpaceDE w:val="0"/>
        <w:autoSpaceDN w:val="0"/>
        <w:adjustRightInd w:val="0"/>
        <w:spacing w:line="360" w:lineRule="auto"/>
        <w:ind w:firstLine="426"/>
        <w:jc w:val="both"/>
        <w:rPr>
          <w:b/>
          <w:i/>
          <w:sz w:val="28"/>
          <w:szCs w:val="28"/>
          <w:lang w:val="nl-NL"/>
        </w:rPr>
      </w:pPr>
      <w:bookmarkStart w:id="27" w:name="_Toc45787909"/>
      <w:r w:rsidRPr="00AC1FCA">
        <w:rPr>
          <w:b/>
          <w:i/>
          <w:sz w:val="28"/>
          <w:szCs w:val="28"/>
          <w:lang w:val="nl-NL"/>
        </w:rPr>
        <w:t>1.1.4. Nghiên cứu về ĐKKT UAE</w:t>
      </w:r>
      <w:bookmarkEnd w:id="27"/>
    </w:p>
    <w:p w:rsidR="008D5082" w:rsidRPr="00AC1FCA" w:rsidRDefault="008D5082" w:rsidP="00AC1FCA">
      <w:pPr>
        <w:widowControl w:val="0"/>
        <w:autoSpaceDE w:val="0"/>
        <w:autoSpaceDN w:val="0"/>
        <w:adjustRightInd w:val="0"/>
        <w:spacing w:line="360" w:lineRule="auto"/>
        <w:ind w:firstLine="426"/>
        <w:jc w:val="both"/>
        <w:rPr>
          <w:b/>
          <w:sz w:val="28"/>
          <w:szCs w:val="28"/>
          <w:lang w:val="nl-NL"/>
        </w:rPr>
      </w:pPr>
      <w:bookmarkStart w:id="28" w:name="_Toc45787910"/>
      <w:r w:rsidRPr="00AC1FCA">
        <w:rPr>
          <w:b/>
          <w:sz w:val="28"/>
          <w:szCs w:val="28"/>
          <w:lang w:val="nl-NL"/>
        </w:rPr>
        <w:t>1.2. Tổng quan công trình nghiên cứu trong nước về ĐKKT ở nước ngoài</w:t>
      </w:r>
      <w:bookmarkEnd w:id="28"/>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bookmarkStart w:id="29" w:name="_Toc45787911"/>
      <w:r w:rsidRPr="00AC1FCA">
        <w:rPr>
          <w:sz w:val="28"/>
          <w:szCs w:val="28"/>
          <w:lang w:val="nl-NL"/>
        </w:rPr>
        <w:t>1.2.1. Nghiên cứu về ĐKKT hiện đại trên thế giới</w:t>
      </w:r>
      <w:bookmarkEnd w:id="29"/>
    </w:p>
    <w:p w:rsidR="008D5082" w:rsidRPr="00AC1FCA" w:rsidRDefault="008D5082" w:rsidP="00AC1FCA">
      <w:pPr>
        <w:widowControl w:val="0"/>
        <w:autoSpaceDE w:val="0"/>
        <w:autoSpaceDN w:val="0"/>
        <w:adjustRightInd w:val="0"/>
        <w:spacing w:line="360" w:lineRule="auto"/>
        <w:ind w:firstLine="426"/>
        <w:jc w:val="both"/>
        <w:rPr>
          <w:sz w:val="28"/>
          <w:szCs w:val="28"/>
          <w:lang w:val="nl-NL"/>
        </w:rPr>
      </w:pPr>
      <w:bookmarkStart w:id="30" w:name="_Toc45787912"/>
      <w:r w:rsidRPr="00AC1FCA">
        <w:rPr>
          <w:sz w:val="28"/>
          <w:szCs w:val="28"/>
          <w:lang w:val="nl-NL"/>
        </w:rPr>
        <w:t>1.2.2. Nghiên cứu về ĐKKT của Trung Quốc</w:t>
      </w:r>
      <w:bookmarkEnd w:id="30"/>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bookmarkStart w:id="31" w:name="_Toc45787913"/>
      <w:r w:rsidRPr="00AC1FCA">
        <w:rPr>
          <w:sz w:val="28"/>
          <w:szCs w:val="28"/>
          <w:lang w:val="nl-NL"/>
        </w:rPr>
        <w:t>1.2.3. Nghiên cứu về ĐKKT của Ấn Độ</w:t>
      </w:r>
      <w:bookmarkEnd w:id="31"/>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bookmarkStart w:id="32" w:name="_Toc45787914"/>
      <w:r w:rsidRPr="00AC1FCA">
        <w:rPr>
          <w:sz w:val="28"/>
          <w:szCs w:val="28"/>
          <w:lang w:val="nl-NL"/>
        </w:rPr>
        <w:t>1.2.4. Nghiên cứu về KCN, KCX, KKT trong nước</w:t>
      </w:r>
      <w:bookmarkEnd w:id="32"/>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33" w:name="_Toc45787915"/>
      <w:r w:rsidRPr="00AC1FCA">
        <w:rPr>
          <w:b/>
          <w:sz w:val="28"/>
          <w:szCs w:val="28"/>
          <w:lang w:val="nl-NL"/>
        </w:rPr>
        <w:t>1.3. Nhận xét về các kết quả nghiên cứu và các khoảng trống</w:t>
      </w:r>
      <w:bookmarkEnd w:id="33"/>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34" w:name="_Toc45787916"/>
      <w:r w:rsidRPr="00AC1FCA">
        <w:rPr>
          <w:b/>
          <w:i/>
          <w:sz w:val="28"/>
          <w:szCs w:val="28"/>
          <w:lang w:val="nl-NL"/>
        </w:rPr>
        <w:t>1.3.1. Những kết quả đạt được</w:t>
      </w:r>
      <w:bookmarkEnd w:id="34"/>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1.3.1.1. Về lý luận</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1.3.1.2. Về thực tiễn</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35" w:name="_Toc45787917"/>
      <w:r w:rsidRPr="00AC1FCA">
        <w:rPr>
          <w:b/>
          <w:i/>
          <w:sz w:val="28"/>
          <w:szCs w:val="28"/>
          <w:lang w:val="nl-NL"/>
        </w:rPr>
        <w:t>1.3.2. Các khoảng trống</w:t>
      </w:r>
      <w:bookmarkEnd w:id="35"/>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1.3.2.1. Về lý luận</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1.3.2.2. Về thực tiễn</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36" w:name="_Toc45787918"/>
      <w:r w:rsidRPr="00AC1FCA">
        <w:rPr>
          <w:b/>
          <w:i/>
          <w:sz w:val="28"/>
          <w:szCs w:val="28"/>
          <w:lang w:val="nl-NL"/>
        </w:rPr>
        <w:t>1.3.3. Những vấn đề luận án tập trung giải quyết</w:t>
      </w:r>
      <w:bookmarkEnd w:id="36"/>
    </w:p>
    <w:p w:rsidR="00C257EB" w:rsidRPr="00AC1FCA" w:rsidRDefault="00A32798"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N</w:t>
      </w:r>
      <w:r w:rsidR="00C257EB" w:rsidRPr="00AC1FCA">
        <w:rPr>
          <w:sz w:val="28"/>
          <w:szCs w:val="28"/>
          <w:lang w:val="nl-NL"/>
        </w:rPr>
        <w:t xml:space="preserve">ghiên cứu một cách sâu rộng về ĐKKT tại các quốc gia qua nhiều giai đoạn, </w:t>
      </w:r>
      <w:r w:rsidR="00C257EB" w:rsidRPr="00AC1FCA">
        <w:rPr>
          <w:sz w:val="28"/>
          <w:szCs w:val="28"/>
          <w:lang w:val="nl-NL"/>
        </w:rPr>
        <w:lastRenderedPageBreak/>
        <w:t>cũng như sự hình thành và phát triển KCN, KCX, KKT tại Việt Nam trong thời gian qua một cách phù hợp và hiệu quả nhất. Tên và nội dung của Luận án không trùng với bất kỳ đề tài nghiên cứu nào đã có. Trong luận án, tác giả đã kế thừa những giá trị nghiên cứu như những khảo sát, số liệu hay hệ thống cơ sở lý luận trong phạm vi nghiên cứu của mình, đồng thời cũng có những đóng góp riêng có thể bổ sung cho những thiếu sót mà những nghiên cứu trước đây chưa đề cập đến.</w:t>
      </w:r>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r w:rsidRPr="00AC1FCA">
        <w:rPr>
          <w:b/>
          <w:sz w:val="28"/>
          <w:szCs w:val="28"/>
          <w:lang w:val="nl-NL"/>
        </w:rPr>
        <w:t>1.4. Tiểu kết Chương 1</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Các công trình nghiên cứu trong và ngoài nước cho thấy:</w:t>
      </w:r>
    </w:p>
    <w:p w:rsidR="008D5082"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Thứ nhất, các nghiên cứu trước đây đều nhận định ĐKKT đã và đang là một xu thế phát triển, đặc biệt là tại các nước đang phát triển trong quá trình cải cách, mở cửa và hội nhập.</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Thứ hai, ĐKKT có nhiều tên gọi khác nhau, tồn tại dưới nhiều hình thức khác nhau, có nhiều mô hình khác nhau; ngay cả trong một quốc gia cũng có nhiều loại hình ĐKKT khác nhau.</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Thứ ba, ĐKKT đều có những tác động tích cực lẫn cả tiêu cực. Trên thực tế, tác động tiêu cực hay tích cực của ĐKKT lại còn tùy thuộc vào những điều kiện đặc thù của chính những ĐKKT này và ở mỗi quốc gia, thậm chí ở mỗi thời điểm phát triển của ĐKKT và quốc gia đó.</w:t>
      </w:r>
    </w:p>
    <w:p w:rsidR="00A32798" w:rsidRPr="00AC1FCA" w:rsidRDefault="00A32798" w:rsidP="00AC1FCA">
      <w:pPr>
        <w:widowControl w:val="0"/>
        <w:autoSpaceDE w:val="0"/>
        <w:autoSpaceDN w:val="0"/>
        <w:adjustRightInd w:val="0"/>
        <w:spacing w:line="360" w:lineRule="auto"/>
        <w:jc w:val="both"/>
        <w:rPr>
          <w:sz w:val="28"/>
          <w:szCs w:val="28"/>
          <w:lang w:val="nl-NL"/>
        </w:rPr>
      </w:pPr>
    </w:p>
    <w:p w:rsidR="00AC1FCA" w:rsidRDefault="00AC1FCA">
      <w:pPr>
        <w:rPr>
          <w:b/>
          <w:sz w:val="28"/>
          <w:szCs w:val="28"/>
          <w:lang w:val="nl-NL"/>
        </w:rPr>
      </w:pPr>
      <w:r>
        <w:rPr>
          <w:b/>
          <w:sz w:val="28"/>
          <w:szCs w:val="28"/>
          <w:lang w:val="nl-NL"/>
        </w:rPr>
        <w:br w:type="page"/>
      </w:r>
    </w:p>
    <w:p w:rsidR="00133FF7" w:rsidRDefault="00CC54E7" w:rsidP="00AC1FCA">
      <w:pPr>
        <w:widowControl w:val="0"/>
        <w:autoSpaceDE w:val="0"/>
        <w:autoSpaceDN w:val="0"/>
        <w:adjustRightInd w:val="0"/>
        <w:spacing w:line="360" w:lineRule="auto"/>
        <w:jc w:val="center"/>
        <w:rPr>
          <w:b/>
          <w:sz w:val="28"/>
          <w:szCs w:val="28"/>
          <w:lang w:val="nl-NL"/>
        </w:rPr>
      </w:pPr>
      <w:r w:rsidRPr="00AC1FCA">
        <w:rPr>
          <w:b/>
          <w:sz w:val="28"/>
          <w:szCs w:val="28"/>
          <w:lang w:val="nl-NL"/>
        </w:rPr>
        <w:lastRenderedPageBreak/>
        <w:t xml:space="preserve">CHƯƠNG </w:t>
      </w:r>
      <w:r w:rsidR="00A22F08" w:rsidRPr="00AC1FCA">
        <w:rPr>
          <w:b/>
          <w:sz w:val="28"/>
          <w:szCs w:val="28"/>
          <w:lang w:val="nl-NL"/>
        </w:rPr>
        <w:t>2</w:t>
      </w:r>
      <w:r w:rsidRPr="00AC1FCA">
        <w:rPr>
          <w:b/>
          <w:sz w:val="28"/>
          <w:szCs w:val="28"/>
          <w:lang w:val="nl-NL"/>
        </w:rPr>
        <w:t xml:space="preserve">. CƠ SỞ LÝ LUẬN </w:t>
      </w:r>
      <w:bookmarkEnd w:id="20"/>
      <w:bookmarkEnd w:id="21"/>
      <w:bookmarkEnd w:id="22"/>
      <w:r w:rsidR="009855AF" w:rsidRPr="00AC1FCA">
        <w:rPr>
          <w:b/>
          <w:sz w:val="28"/>
          <w:szCs w:val="28"/>
          <w:lang w:val="nl-NL"/>
        </w:rPr>
        <w:t>VÀ KINH NGHIỆM QUỐC TẾ</w:t>
      </w:r>
    </w:p>
    <w:p w:rsidR="00AC1FCA" w:rsidRPr="00AC1FCA" w:rsidRDefault="00AC1FCA" w:rsidP="00AC1FCA">
      <w:pPr>
        <w:widowControl w:val="0"/>
        <w:autoSpaceDE w:val="0"/>
        <w:autoSpaceDN w:val="0"/>
        <w:adjustRightInd w:val="0"/>
        <w:spacing w:line="360" w:lineRule="auto"/>
        <w:jc w:val="center"/>
        <w:rPr>
          <w:b/>
          <w:sz w:val="28"/>
          <w:szCs w:val="28"/>
          <w:lang w:val="nl-NL"/>
        </w:rPr>
      </w:pPr>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37" w:name="_Toc45787920"/>
      <w:bookmarkStart w:id="38" w:name="_Toc195427471"/>
      <w:bookmarkStart w:id="39" w:name="_Toc195427851"/>
      <w:bookmarkStart w:id="40" w:name="_Toc195428058"/>
      <w:bookmarkStart w:id="41" w:name="_Toc278609705"/>
      <w:bookmarkStart w:id="42" w:name="_Toc426452303"/>
      <w:bookmarkStart w:id="43" w:name="_Toc431985543"/>
      <w:r w:rsidRPr="00AC1FCA">
        <w:rPr>
          <w:b/>
          <w:sz w:val="28"/>
          <w:szCs w:val="28"/>
          <w:lang w:val="nl-NL"/>
        </w:rPr>
        <w:t>2.1. Cơ sở lý luận và lý thuyết về đặc khu kinh tế</w:t>
      </w:r>
      <w:bookmarkEnd w:id="37"/>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44" w:name="_Toc45787921"/>
      <w:r w:rsidRPr="00AC1FCA">
        <w:rPr>
          <w:b/>
          <w:i/>
          <w:sz w:val="28"/>
          <w:szCs w:val="28"/>
          <w:lang w:val="nl-NL"/>
        </w:rPr>
        <w:t>2.1.1. Lý luận về ĐKKT</w:t>
      </w:r>
      <w:bookmarkEnd w:id="44"/>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45" w:name="_Toc45787922"/>
      <w:r w:rsidRPr="00AC1FCA">
        <w:rPr>
          <w:b/>
          <w:i/>
          <w:sz w:val="28"/>
          <w:szCs w:val="28"/>
          <w:lang w:val="nl-NL"/>
        </w:rPr>
        <w:t>2.1.2. Một số khái niệm chủ yếu liên quan</w:t>
      </w:r>
      <w:bookmarkEnd w:id="45"/>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2.1.2.1. Khái niệm về một số loại hình ĐKKT</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Tổng hợp các nguyên tắc được kết hợp trong những khái niệm cơ bản của KCN, KCX, KKTCK, KCNC, KKT, KKTTD, KKT ven biển, KKT đặc biệt hay ĐKKT, ĐKHC...(được gọi chung là ĐKKT)</w:t>
      </w:r>
      <w:r w:rsidR="00A32798" w:rsidRPr="00AC1FCA">
        <w:rPr>
          <w:sz w:val="28"/>
          <w:szCs w:val="28"/>
          <w:lang w:val="nl-NL"/>
        </w:rPr>
        <w:t xml:space="preserve">, </w:t>
      </w:r>
      <w:r w:rsidRPr="00AC1FCA">
        <w:rPr>
          <w:sz w:val="28"/>
          <w:szCs w:val="28"/>
          <w:lang w:val="nl-NL"/>
        </w:rPr>
        <w:t xml:space="preserve">gồm: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(1) Có ranh giới địa lý xác định, được bảo vệ về mặt vật lý (có rào chắn);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(2) Áp dụng cơ chế, chính sách riêng về hành chính và kinh tế, đặc biệt là có các cơ chế, chính sách ưu đãi hơn hẳn các khu vực còn lại của đất nước;</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(3) Cơ chế quản lý thí điểm vượt trội so với chính sách hiện tại trong nước;</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(4) Khu vực hải quan riêng biệt (miễn thuế) và thủ tục thuận tiện.</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2.1.2.2. Khái niệm về ĐKKT của các tổ chức quốc tế, học giả</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46" w:name="_Toc45787923"/>
      <w:r w:rsidRPr="00AC1FCA">
        <w:rPr>
          <w:b/>
          <w:i/>
          <w:sz w:val="28"/>
          <w:szCs w:val="28"/>
          <w:lang w:val="nl-NL"/>
        </w:rPr>
        <w:t>2.1.3. Vai trò và đóng góp của một số loại hình ĐKKT</w:t>
      </w:r>
      <w:bookmarkEnd w:id="46"/>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2.1.3.1. Vai trò chung</w:t>
      </w:r>
    </w:p>
    <w:p w:rsidR="009855AF" w:rsidRPr="00AC1FCA" w:rsidRDefault="009855AF" w:rsidP="00AC1FCA">
      <w:pPr>
        <w:widowControl w:val="0"/>
        <w:numPr>
          <w:ilvl w:val="0"/>
          <w:numId w:val="12"/>
        </w:numPr>
        <w:autoSpaceDE w:val="0"/>
        <w:autoSpaceDN w:val="0"/>
        <w:adjustRightInd w:val="0"/>
        <w:spacing w:line="360" w:lineRule="auto"/>
        <w:ind w:hanging="579"/>
        <w:jc w:val="both"/>
        <w:rPr>
          <w:sz w:val="28"/>
          <w:szCs w:val="28"/>
          <w:lang w:val="nl-NL"/>
        </w:rPr>
      </w:pPr>
      <w:r w:rsidRPr="00AC1FCA">
        <w:rPr>
          <w:sz w:val="28"/>
          <w:szCs w:val="28"/>
          <w:lang w:val="nl-NL"/>
        </w:rPr>
        <w:t>Đóng góp cho phát triển bền vững</w:t>
      </w:r>
    </w:p>
    <w:p w:rsidR="009855AF" w:rsidRPr="00AC1FCA" w:rsidRDefault="009855AF" w:rsidP="00AC1FCA">
      <w:pPr>
        <w:widowControl w:val="0"/>
        <w:numPr>
          <w:ilvl w:val="0"/>
          <w:numId w:val="12"/>
        </w:numPr>
        <w:autoSpaceDE w:val="0"/>
        <w:autoSpaceDN w:val="0"/>
        <w:adjustRightInd w:val="0"/>
        <w:spacing w:line="360" w:lineRule="auto"/>
        <w:ind w:hanging="579"/>
        <w:jc w:val="both"/>
        <w:rPr>
          <w:sz w:val="28"/>
          <w:szCs w:val="28"/>
          <w:lang w:val="nl-NL"/>
        </w:rPr>
      </w:pPr>
      <w:r w:rsidRPr="00AC1FCA">
        <w:rPr>
          <w:sz w:val="28"/>
          <w:szCs w:val="28"/>
          <w:lang w:val="nl-NL"/>
        </w:rPr>
        <w:t>Đóng góp kinh tế trực tiếp và gián tiếp của ĐKKT</w:t>
      </w:r>
    </w:p>
    <w:p w:rsidR="009855AF" w:rsidRPr="00AC1FCA" w:rsidRDefault="009855AF" w:rsidP="00AC1FCA">
      <w:pPr>
        <w:widowControl w:val="0"/>
        <w:numPr>
          <w:ilvl w:val="0"/>
          <w:numId w:val="12"/>
        </w:numPr>
        <w:autoSpaceDE w:val="0"/>
        <w:autoSpaceDN w:val="0"/>
        <w:adjustRightInd w:val="0"/>
        <w:spacing w:line="360" w:lineRule="auto"/>
        <w:ind w:hanging="579"/>
        <w:jc w:val="both"/>
        <w:rPr>
          <w:sz w:val="28"/>
          <w:szCs w:val="28"/>
          <w:lang w:val="nl-NL"/>
        </w:rPr>
      </w:pPr>
      <w:r w:rsidRPr="00AC1FCA">
        <w:rPr>
          <w:sz w:val="28"/>
          <w:szCs w:val="28"/>
          <w:lang w:val="nl-NL"/>
        </w:rPr>
        <w:t>Đóng góp vùng năng động: phát triển và nâng cấp công nghiệp</w:t>
      </w:r>
    </w:p>
    <w:p w:rsidR="009855AF" w:rsidRPr="00AC1FCA" w:rsidRDefault="009855AF" w:rsidP="00AC1FCA">
      <w:pPr>
        <w:widowControl w:val="0"/>
        <w:numPr>
          <w:ilvl w:val="0"/>
          <w:numId w:val="12"/>
        </w:numPr>
        <w:autoSpaceDE w:val="0"/>
        <w:autoSpaceDN w:val="0"/>
        <w:adjustRightInd w:val="0"/>
        <w:spacing w:line="360" w:lineRule="auto"/>
        <w:ind w:hanging="579"/>
        <w:jc w:val="both"/>
        <w:rPr>
          <w:sz w:val="28"/>
          <w:szCs w:val="28"/>
          <w:lang w:val="nl-NL"/>
        </w:rPr>
      </w:pPr>
      <w:r w:rsidRPr="00AC1FCA">
        <w:rPr>
          <w:sz w:val="28"/>
          <w:szCs w:val="28"/>
          <w:lang w:val="nl-NL"/>
        </w:rPr>
        <w:t>Tác động xã hội và môi trường</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47" w:name="_Toc34553095"/>
      <w:r w:rsidRPr="00AC1FCA">
        <w:rPr>
          <w:i/>
          <w:sz w:val="28"/>
          <w:szCs w:val="28"/>
          <w:lang w:val="nl-NL"/>
        </w:rPr>
        <w:t>2.1.3.1. Khu công nghiệp</w:t>
      </w:r>
      <w:bookmarkEnd w:id="47"/>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48" w:name="_Toc34553096"/>
      <w:r w:rsidRPr="00AC1FCA">
        <w:rPr>
          <w:i/>
          <w:sz w:val="28"/>
          <w:szCs w:val="28"/>
          <w:lang w:val="nl-NL"/>
        </w:rPr>
        <w:t>2.1.3.2. Đặc khu kinh tế</w:t>
      </w:r>
      <w:bookmarkEnd w:id="48"/>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49" w:name="_Toc34553097"/>
      <w:r w:rsidRPr="00AC1FCA">
        <w:rPr>
          <w:i/>
          <w:sz w:val="28"/>
          <w:szCs w:val="28"/>
          <w:lang w:val="nl-NL"/>
        </w:rPr>
        <w:t>2.1.3.3. Khu công nghệ cao</w:t>
      </w:r>
      <w:bookmarkEnd w:id="49"/>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2.1.3.4. Khu công nghiệp sinh thái</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2.1.3.5. Thành phố thông minh</w:t>
      </w:r>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50" w:name="_Toc45787924"/>
      <w:r w:rsidRPr="00AC1FCA">
        <w:rPr>
          <w:b/>
          <w:sz w:val="28"/>
          <w:szCs w:val="28"/>
          <w:lang w:val="nl-NL"/>
        </w:rPr>
        <w:t>2.2. Nội dung về xây dựng ĐKKT</w:t>
      </w:r>
      <w:bookmarkEnd w:id="50"/>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51" w:name="_Toc45787925"/>
      <w:r w:rsidRPr="00AC1FCA">
        <w:rPr>
          <w:b/>
          <w:i/>
          <w:sz w:val="28"/>
          <w:szCs w:val="28"/>
          <w:lang w:val="nl-NL"/>
        </w:rPr>
        <w:t>2.2.1. Điều kiện tiền đề và đặc thù cho xây dựng ĐKKT</w:t>
      </w:r>
      <w:bookmarkEnd w:id="51"/>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Thực tiễn phát triển các loại ĐKKT đa dạng trên thế giới đều có chung 6 điều kiện tiền đề và đặc thù trong xây dựng ĐKKT, đó là:</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lastRenderedPageBreak/>
        <w:t xml:space="preserve">(1) </w:t>
      </w:r>
      <w:r w:rsidR="00C257EB" w:rsidRPr="00AC1FCA">
        <w:rPr>
          <w:sz w:val="28"/>
          <w:szCs w:val="28"/>
          <w:lang w:val="nl-NL"/>
        </w:rPr>
        <w:t>Vị trí chiến lược</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(2) </w:t>
      </w:r>
      <w:r w:rsidR="00C257EB" w:rsidRPr="00AC1FCA">
        <w:rPr>
          <w:sz w:val="28"/>
          <w:szCs w:val="28"/>
          <w:lang w:val="nl-NL"/>
        </w:rPr>
        <w:t>Luật điều chỉnh riêng</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(3) Môi trường đầu tư kinh doanh và ưu đãi cạnh trạnh quốc tế, với việc lựa chọn được nhà đầu tư chiến lược</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(4) Chiến lược </w:t>
      </w:r>
      <w:r w:rsidR="00C257EB" w:rsidRPr="00AC1FCA">
        <w:rPr>
          <w:sz w:val="28"/>
          <w:szCs w:val="28"/>
          <w:lang w:val="nl-NL"/>
        </w:rPr>
        <w:t>và mục tiêu phát triển rõ ràng</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(5) Hỗ trợ đầu tư ban đầu</w:t>
      </w:r>
      <w:r w:rsidR="00C257EB" w:rsidRPr="00AC1FCA">
        <w:rPr>
          <w:sz w:val="28"/>
          <w:szCs w:val="28"/>
          <w:lang w:val="nl-NL"/>
        </w:rPr>
        <w:t xml:space="preserve"> của Nhà nước</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(6) Bộ máy quản lý</w:t>
      </w:r>
      <w:r w:rsidR="00C257EB" w:rsidRPr="00AC1FCA">
        <w:rPr>
          <w:sz w:val="28"/>
          <w:szCs w:val="28"/>
          <w:lang w:val="nl-NL"/>
        </w:rPr>
        <w:t xml:space="preserve"> tinh gọn, hiệu lực và hiệu quả</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52" w:name="_Toc45787926"/>
      <w:r w:rsidRPr="00AC1FCA">
        <w:rPr>
          <w:b/>
          <w:i/>
          <w:sz w:val="28"/>
          <w:szCs w:val="28"/>
          <w:lang w:val="nl-NL"/>
        </w:rPr>
        <w:t>2.2.2. Lựa chọn loại hình ĐKKT thích hợp</w:t>
      </w:r>
      <w:bookmarkEnd w:id="52"/>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Loại thứ nhất: ĐKKT được trao quyền tự chủ cao hơn, linh hoạt hơn so với các quy định của văn bản pháp luật hiện hành đang được áp dụng đối với phần còn lại của đất nước. </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Loại thứ hai: ĐKKT được trao quyền về thể chế kinh tế và hành chính được phân cấp và vượt trội hơn hẳn so với phần còn lại của đất nước.</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Loại thứ ba: ĐKKT được xây dựng hệ thống chính trị, thể chế kinh tế và hành chính tự trị, khác biệt so với phần còn lại của đất nước.</w:t>
      </w:r>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53" w:name="_Toc45787927"/>
      <w:bookmarkStart w:id="54" w:name="_Toc45787928"/>
      <w:r w:rsidRPr="00AC1FCA">
        <w:rPr>
          <w:b/>
          <w:sz w:val="28"/>
          <w:szCs w:val="28"/>
          <w:lang w:val="nl-NL"/>
        </w:rPr>
        <w:t>2.3. Những nhân tố chủ yếu ảnh hưởng đến hình thành, xây dựng và phát triển ĐKKT</w:t>
      </w:r>
      <w:bookmarkEnd w:id="53"/>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r w:rsidRPr="00AC1FCA">
        <w:rPr>
          <w:b/>
          <w:i/>
          <w:sz w:val="28"/>
          <w:szCs w:val="28"/>
          <w:lang w:val="nl-NL"/>
        </w:rPr>
        <w:t>2.3.1. Nhân tố khách quan</w:t>
      </w:r>
      <w:bookmarkEnd w:id="54"/>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55" w:name="_Toc34553103"/>
      <w:r w:rsidRPr="00AC1FCA">
        <w:rPr>
          <w:i/>
          <w:sz w:val="28"/>
          <w:szCs w:val="28"/>
          <w:lang w:val="nl-NL"/>
        </w:rPr>
        <w:t>2.3.1.1. Xu thế hội nhập và toàn cầu hóa</w:t>
      </w:r>
      <w:bookmarkEnd w:id="55"/>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2.3.1.2. Khoa học, công nghệ và cuộc Cách mạng công nghiệp lần thứ tư</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56" w:name="_Toc45787929"/>
      <w:r w:rsidRPr="00AC1FCA">
        <w:rPr>
          <w:b/>
          <w:i/>
          <w:sz w:val="28"/>
          <w:szCs w:val="28"/>
          <w:lang w:val="nl-NL"/>
        </w:rPr>
        <w:t>2.3.2. Các nhân tố chủ quan</w:t>
      </w:r>
      <w:bookmarkEnd w:id="56"/>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57" w:name="_Toc34553105"/>
      <w:r w:rsidRPr="00AC1FCA">
        <w:rPr>
          <w:i/>
          <w:sz w:val="28"/>
          <w:szCs w:val="28"/>
          <w:lang w:val="nl-NL"/>
        </w:rPr>
        <w:t>2.3.2.1. Tư duy chính trị mang tầm thời đại</w:t>
      </w:r>
      <w:bookmarkEnd w:id="57"/>
      <w:r w:rsidRPr="00AC1FCA">
        <w:rPr>
          <w:i/>
          <w:sz w:val="28"/>
          <w:szCs w:val="28"/>
          <w:lang w:val="nl-NL"/>
        </w:rPr>
        <w:t xml:space="preserve"> </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58" w:name="_Toc34553106"/>
      <w:r w:rsidRPr="00AC1FCA">
        <w:rPr>
          <w:i/>
          <w:sz w:val="28"/>
          <w:szCs w:val="28"/>
          <w:lang w:val="nl-NL"/>
        </w:rPr>
        <w:t>2.3.2.2. Thể chế, cơ chế chính sách</w:t>
      </w:r>
      <w:bookmarkEnd w:id="58"/>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59" w:name="_Toc34553107"/>
      <w:r w:rsidRPr="00AC1FCA">
        <w:rPr>
          <w:i/>
          <w:sz w:val="28"/>
          <w:szCs w:val="28"/>
          <w:lang w:val="nl-NL"/>
        </w:rPr>
        <w:t>2.3.2.3. Phát triển kết cấu hạ tầng hiện đại và kết nối</w:t>
      </w:r>
      <w:bookmarkEnd w:id="59"/>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60" w:name="_Toc45787930"/>
      <w:bookmarkStart w:id="61" w:name="_Toc34553109"/>
      <w:r w:rsidRPr="00AC1FCA">
        <w:rPr>
          <w:b/>
          <w:i/>
          <w:sz w:val="28"/>
          <w:szCs w:val="28"/>
          <w:lang w:val="nl-NL"/>
        </w:rPr>
        <w:t>2.3.3. Các nhân tố hỗn hợp</w:t>
      </w:r>
      <w:bookmarkEnd w:id="60"/>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2.3.3.1. Vị trị địa lý</w:t>
      </w:r>
      <w:bookmarkEnd w:id="61"/>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62" w:name="_Toc34553110"/>
      <w:bookmarkStart w:id="63" w:name="_Toc45787931"/>
      <w:r w:rsidRPr="00AC1FCA">
        <w:rPr>
          <w:i/>
          <w:sz w:val="28"/>
          <w:szCs w:val="28"/>
          <w:lang w:val="nl-NL"/>
        </w:rPr>
        <w:t>2.3.3.2. Nguồn nhân lực</w:t>
      </w:r>
      <w:bookmarkEnd w:id="62"/>
      <w:r w:rsidRPr="00AC1FCA">
        <w:rPr>
          <w:i/>
          <w:sz w:val="28"/>
          <w:szCs w:val="28"/>
          <w:lang w:val="nl-NL"/>
        </w:rPr>
        <w:t xml:space="preserve"> chất lượng cao</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r w:rsidRPr="00AC1FCA">
        <w:rPr>
          <w:b/>
          <w:i/>
          <w:sz w:val="28"/>
          <w:szCs w:val="28"/>
          <w:lang w:val="nl-NL"/>
        </w:rPr>
        <w:t>2.3.4. Các nhân tố ảnh hưởng đến thành công của ĐKKT</w:t>
      </w:r>
      <w:bookmarkEnd w:id="63"/>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64" w:name="_Toc45787932"/>
      <w:r w:rsidRPr="00AC1FCA">
        <w:rPr>
          <w:b/>
          <w:sz w:val="28"/>
          <w:szCs w:val="28"/>
          <w:lang w:val="nl-NL"/>
        </w:rPr>
        <w:t>2.4. Kinh nghiệm quốc tế</w:t>
      </w:r>
      <w:bookmarkEnd w:id="64"/>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65" w:name="_Toc45787933"/>
      <w:r w:rsidRPr="00AC1FCA">
        <w:rPr>
          <w:b/>
          <w:i/>
          <w:sz w:val="28"/>
          <w:szCs w:val="28"/>
          <w:lang w:val="nl-NL"/>
        </w:rPr>
        <w:t xml:space="preserve">2.4.1. Trung Quốc </w:t>
      </w:r>
      <w:bookmarkEnd w:id="65"/>
    </w:p>
    <w:p w:rsidR="009855AF" w:rsidRPr="00AC1FCA" w:rsidRDefault="009855AF"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lastRenderedPageBreak/>
        <w:t>Về hỗ</w:t>
      </w:r>
      <w:r w:rsidR="00C257EB" w:rsidRPr="00AC1FCA">
        <w:rPr>
          <w:sz w:val="28"/>
          <w:szCs w:val="28"/>
          <w:lang w:val="nl-NL"/>
        </w:rPr>
        <w:t xml:space="preserve"> trợ phát triển kết cấu hạ tầng</w:t>
      </w:r>
    </w:p>
    <w:p w:rsidR="009855AF" w:rsidRPr="00AC1FCA" w:rsidRDefault="009855AF"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Về chính sách đầu tư, kinh doanh</w:t>
      </w:r>
    </w:p>
    <w:p w:rsidR="009855AF" w:rsidRPr="00AC1FCA" w:rsidRDefault="009855AF"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Chính sách thuế, phí</w:t>
      </w:r>
    </w:p>
    <w:p w:rsidR="009855AF" w:rsidRPr="00AC1FCA" w:rsidRDefault="009855AF"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 xml:space="preserve">Chính sách tài chính, ngân sách </w:t>
      </w:r>
    </w:p>
    <w:p w:rsidR="009855AF" w:rsidRPr="00AC1FCA" w:rsidRDefault="009855AF"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 xml:space="preserve">Chính sách di chuyển phương tiện và thể nhân </w:t>
      </w:r>
    </w:p>
    <w:p w:rsidR="009855AF" w:rsidRPr="00AC1FCA" w:rsidRDefault="009855AF"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 xml:space="preserve">Về quản lý hành chính, mô hình tổ chức </w:t>
      </w:r>
    </w:p>
    <w:p w:rsidR="009855AF" w:rsidRPr="00AC1FCA" w:rsidRDefault="009855AF"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Chính sách khác</w:t>
      </w:r>
    </w:p>
    <w:p w:rsidR="009855AF" w:rsidRPr="00E60560" w:rsidRDefault="009855AF" w:rsidP="00AC1FCA">
      <w:pPr>
        <w:widowControl w:val="0"/>
        <w:autoSpaceDE w:val="0"/>
        <w:autoSpaceDN w:val="0"/>
        <w:adjustRightInd w:val="0"/>
        <w:spacing w:line="360" w:lineRule="auto"/>
        <w:ind w:firstLine="426"/>
        <w:jc w:val="both"/>
        <w:rPr>
          <w:b/>
          <w:i/>
          <w:sz w:val="28"/>
          <w:szCs w:val="28"/>
          <w:lang w:val="nl-NL"/>
        </w:rPr>
      </w:pPr>
      <w:bookmarkStart w:id="66" w:name="_Toc45787934"/>
      <w:r w:rsidRPr="00E60560">
        <w:rPr>
          <w:b/>
          <w:i/>
          <w:sz w:val="28"/>
          <w:szCs w:val="28"/>
          <w:lang w:val="nl-NL"/>
        </w:rPr>
        <w:t xml:space="preserve">2.4.2. Hàn Quốc </w:t>
      </w:r>
      <w:bookmarkEnd w:id="66"/>
    </w:p>
    <w:p w:rsidR="00C257EB" w:rsidRPr="00AC1FCA" w:rsidRDefault="00C257EB"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Vị trí thuận lợi</w:t>
      </w:r>
    </w:p>
    <w:p w:rsidR="00C257EB" w:rsidRPr="00AC1FCA" w:rsidRDefault="00C257EB"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Thể chế, luật pháp rõ ràng, nhất quán.</w:t>
      </w:r>
    </w:p>
    <w:p w:rsidR="009855AF" w:rsidRPr="00E60560" w:rsidRDefault="009855AF" w:rsidP="00AC1FCA">
      <w:pPr>
        <w:widowControl w:val="0"/>
        <w:autoSpaceDE w:val="0"/>
        <w:autoSpaceDN w:val="0"/>
        <w:adjustRightInd w:val="0"/>
        <w:spacing w:line="360" w:lineRule="auto"/>
        <w:ind w:firstLine="426"/>
        <w:jc w:val="both"/>
        <w:rPr>
          <w:b/>
          <w:i/>
          <w:sz w:val="28"/>
          <w:szCs w:val="28"/>
          <w:lang w:val="nl-NL"/>
        </w:rPr>
      </w:pPr>
      <w:bookmarkStart w:id="67" w:name="_Toc45787935"/>
      <w:r w:rsidRPr="00E60560">
        <w:rPr>
          <w:b/>
          <w:i/>
          <w:sz w:val="28"/>
          <w:szCs w:val="28"/>
          <w:lang w:val="nl-NL"/>
        </w:rPr>
        <w:t xml:space="preserve">2.4.3. Ấn Độ </w:t>
      </w:r>
      <w:bookmarkEnd w:id="67"/>
    </w:p>
    <w:p w:rsidR="00C257EB" w:rsidRPr="00AC1FCA" w:rsidRDefault="00C257EB"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Vị trí đắc địa</w:t>
      </w:r>
    </w:p>
    <w:p w:rsidR="00C257EB" w:rsidRPr="00AC1FCA" w:rsidRDefault="00C257EB"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Thể chế vượt trội, chính sách ưu đãi đẳng cấp quốc tế, đặc biệt có chiến lược thu hút chuỗi các ĐKKT theo hàng ngang và có liên kết chặt chẽ với nhau.</w:t>
      </w:r>
    </w:p>
    <w:p w:rsidR="00C257EB" w:rsidRPr="00AC1FCA" w:rsidRDefault="00C257EB"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Thu hút FDI và chuyển giao công nghệ, đặc biệt chú trọng đến thu hút nguồn vốn đầu tư, nguồn nhân lực của Ấn kiều.</w:t>
      </w:r>
    </w:p>
    <w:p w:rsidR="00C257EB" w:rsidRPr="00AC1FCA" w:rsidRDefault="00C257EB"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 xml:space="preserve">Mục tiêu phát triển rõ ràng. </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68" w:name="_Toc45787936"/>
      <w:r w:rsidRPr="00AC1FCA">
        <w:rPr>
          <w:b/>
          <w:i/>
          <w:sz w:val="28"/>
          <w:szCs w:val="28"/>
          <w:lang w:val="nl-NL"/>
        </w:rPr>
        <w:t xml:space="preserve">2.4.4. Các Tiểu vương quốc Ả-rập thống nhất </w:t>
      </w:r>
      <w:bookmarkEnd w:id="68"/>
      <w:r w:rsidR="00513B14" w:rsidRPr="00AC1FCA">
        <w:rPr>
          <w:b/>
          <w:i/>
          <w:sz w:val="28"/>
          <w:szCs w:val="28"/>
          <w:lang w:val="nl-NL"/>
        </w:rPr>
        <w:t>(UAE)</w:t>
      </w:r>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69" w:name="_Toc45787937"/>
      <w:r w:rsidRPr="00AC1FCA">
        <w:rPr>
          <w:b/>
          <w:sz w:val="28"/>
          <w:szCs w:val="28"/>
          <w:lang w:val="nl-NL"/>
        </w:rPr>
        <w:t>2.5. Bài học kinh nghiệ</w:t>
      </w:r>
      <w:r w:rsidR="00C257EB" w:rsidRPr="00AC1FCA">
        <w:rPr>
          <w:b/>
          <w:sz w:val="28"/>
          <w:szCs w:val="28"/>
          <w:lang w:val="nl-NL"/>
        </w:rPr>
        <w:t>m - h</w:t>
      </w:r>
      <w:r w:rsidRPr="00AC1FCA">
        <w:rPr>
          <w:b/>
          <w:sz w:val="28"/>
          <w:szCs w:val="28"/>
          <w:lang w:val="nl-NL"/>
        </w:rPr>
        <w:t>àm ý chính sách cho Việt Nam</w:t>
      </w:r>
      <w:bookmarkEnd w:id="69"/>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70" w:name="_Toc45787938"/>
      <w:r w:rsidRPr="00AC1FCA">
        <w:rPr>
          <w:b/>
          <w:i/>
          <w:sz w:val="28"/>
          <w:szCs w:val="28"/>
          <w:lang w:val="nl-NL"/>
        </w:rPr>
        <w:t>2.5.1. Ảnh hưởng của ĐKKT đến phát triển KT-XH</w:t>
      </w:r>
      <w:bookmarkEnd w:id="70"/>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71" w:name="_Toc503345272"/>
      <w:bookmarkStart w:id="72" w:name="_Toc34553131"/>
      <w:r w:rsidRPr="00AC1FCA">
        <w:rPr>
          <w:i/>
          <w:sz w:val="28"/>
          <w:szCs w:val="28"/>
          <w:lang w:val="nl-NL"/>
        </w:rPr>
        <w:t>2.5.1.1. Tác động về chính trị, xã hội</w:t>
      </w:r>
      <w:bookmarkEnd w:id="71"/>
      <w:bookmarkEnd w:id="72"/>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73" w:name="_Toc34553132"/>
      <w:r w:rsidRPr="00AC1FCA">
        <w:rPr>
          <w:i/>
          <w:sz w:val="28"/>
          <w:szCs w:val="28"/>
          <w:lang w:val="nl-NL"/>
        </w:rPr>
        <w:t>2.5.1.2. Tác động về kinh tế</w:t>
      </w:r>
      <w:bookmarkEnd w:id="73"/>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74" w:name="_Toc503345274"/>
      <w:bookmarkStart w:id="75" w:name="_Toc34553133"/>
      <w:r w:rsidRPr="00AC1FCA">
        <w:rPr>
          <w:i/>
          <w:sz w:val="28"/>
          <w:szCs w:val="28"/>
          <w:lang w:val="nl-NL"/>
        </w:rPr>
        <w:t>2.5.1.3. Một số tác động khác</w:t>
      </w:r>
      <w:bookmarkEnd w:id="74"/>
      <w:bookmarkEnd w:id="75"/>
    </w:p>
    <w:p w:rsidR="009855AF" w:rsidRPr="00AC1FCA" w:rsidRDefault="00C257EB"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Về môi trường</w:t>
      </w:r>
    </w:p>
    <w:p w:rsidR="009855AF" w:rsidRPr="00AC1FCA" w:rsidRDefault="00C257EB" w:rsidP="00AC1FCA">
      <w:pPr>
        <w:widowControl w:val="0"/>
        <w:numPr>
          <w:ilvl w:val="0"/>
          <w:numId w:val="10"/>
        </w:numPr>
        <w:autoSpaceDE w:val="0"/>
        <w:autoSpaceDN w:val="0"/>
        <w:adjustRightInd w:val="0"/>
        <w:spacing w:line="360" w:lineRule="auto"/>
        <w:jc w:val="both"/>
        <w:rPr>
          <w:sz w:val="28"/>
          <w:szCs w:val="28"/>
          <w:lang w:val="nl-NL"/>
        </w:rPr>
      </w:pPr>
      <w:r w:rsidRPr="00AC1FCA">
        <w:rPr>
          <w:sz w:val="28"/>
          <w:szCs w:val="28"/>
          <w:lang w:val="nl-NL"/>
        </w:rPr>
        <w:t>Về quốc phòng, an ninh</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76" w:name="_Toc45787939"/>
      <w:bookmarkStart w:id="77" w:name="_Toc503345275"/>
      <w:r w:rsidRPr="00AC1FCA">
        <w:rPr>
          <w:b/>
          <w:i/>
          <w:sz w:val="28"/>
          <w:szCs w:val="28"/>
          <w:lang w:val="nl-NL"/>
        </w:rPr>
        <w:t>2.5.2. Bài học kinh nghiệm thành công</w:t>
      </w:r>
      <w:bookmarkEnd w:id="76"/>
      <w:r w:rsidRPr="00AC1FCA">
        <w:rPr>
          <w:b/>
          <w:i/>
          <w:sz w:val="28"/>
          <w:szCs w:val="28"/>
          <w:lang w:val="nl-NL"/>
        </w:rPr>
        <w:t xml:space="preserve"> </w:t>
      </w:r>
      <w:bookmarkEnd w:id="77"/>
    </w:p>
    <w:p w:rsidR="009855AF"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Luật điều chỉnh riêng</w:t>
      </w:r>
    </w:p>
    <w:p w:rsidR="009855AF"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Vị trí chiến lược</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Chiến lược</w:t>
      </w:r>
      <w:r w:rsidR="00C257EB" w:rsidRPr="00AC1FCA">
        <w:rPr>
          <w:sz w:val="28"/>
          <w:szCs w:val="28"/>
          <w:lang w:val="nl-NL"/>
        </w:rPr>
        <w:t xml:space="preserve"> và mục tiêu phát triển rõ ràng</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lastRenderedPageBreak/>
        <w:t>- Môi trường đầu tư kinh doanh thuận lợi và chính sách ưu đãi cạnh trạnh quốc tế, từ đó lựa chọn được nhà đầu tư chiến lược, tạo cho ĐKKT nổi trội</w:t>
      </w:r>
    </w:p>
    <w:p w:rsidR="009855AF"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Thể chế vượt trội</w:t>
      </w:r>
      <w:r w:rsidR="009855AF" w:rsidRPr="00AC1FCA">
        <w:rPr>
          <w:sz w:val="28"/>
          <w:szCs w:val="28"/>
          <w:lang w:val="nl-NL"/>
        </w:rPr>
        <w:t xml:space="preserve"> </w:t>
      </w:r>
    </w:p>
    <w:p w:rsidR="009855AF"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Hỗ trợ đầu tư của Chính phủ</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Bộ máy </w:t>
      </w:r>
      <w:r w:rsidR="00C257EB" w:rsidRPr="00AC1FCA">
        <w:rPr>
          <w:sz w:val="28"/>
          <w:szCs w:val="28"/>
          <w:lang w:val="nl-NL"/>
        </w:rPr>
        <w:t>hành chính tinh gọn và hiệu quả</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Thu hút FDI</w:t>
      </w:r>
      <w:r w:rsidR="00C257EB" w:rsidRPr="00AC1FCA">
        <w:rPr>
          <w:sz w:val="28"/>
          <w:szCs w:val="28"/>
          <w:lang w:val="nl-NL"/>
        </w:rPr>
        <w:t xml:space="preserve"> và chuyển giao công nghệ</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Trở</w:t>
      </w:r>
      <w:r w:rsidR="00C257EB" w:rsidRPr="00AC1FCA">
        <w:rPr>
          <w:sz w:val="28"/>
          <w:szCs w:val="28"/>
          <w:lang w:val="nl-NL"/>
        </w:rPr>
        <w:t xml:space="preserve"> thành cực tăng trưởng, lan tỏa</w:t>
      </w:r>
      <w:r w:rsidRPr="00AC1FCA">
        <w:rPr>
          <w:sz w:val="28"/>
          <w:szCs w:val="28"/>
          <w:lang w:val="nl-NL"/>
        </w:rPr>
        <w:t xml:space="preserve"> </w:t>
      </w:r>
    </w:p>
    <w:p w:rsidR="009855AF"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Ngoại kiều</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78" w:name="_Toc503345276"/>
      <w:bookmarkStart w:id="79" w:name="_Toc45787940"/>
      <w:r w:rsidRPr="00AC1FCA">
        <w:rPr>
          <w:b/>
          <w:i/>
          <w:sz w:val="28"/>
          <w:szCs w:val="28"/>
          <w:lang w:val="nl-NL"/>
        </w:rPr>
        <w:t>2.5.3. Bài học kinh nghiệm thất bại</w:t>
      </w:r>
      <w:bookmarkEnd w:id="78"/>
      <w:bookmarkEnd w:id="79"/>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Vị trí không thuận lợi</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Các cơ chế c</w:t>
      </w:r>
      <w:r w:rsidR="00C257EB" w:rsidRPr="00AC1FCA">
        <w:rPr>
          <w:sz w:val="28"/>
          <w:szCs w:val="28"/>
          <w:lang w:val="nl-NL"/>
        </w:rPr>
        <w:t>hính sách thiếu tính cạnh tranh</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Kết cấu hạ tầng chưa đáp ứng </w:t>
      </w:r>
      <w:r w:rsidR="00C257EB" w:rsidRPr="00AC1FCA">
        <w:rPr>
          <w:sz w:val="28"/>
          <w:szCs w:val="28"/>
          <w:lang w:val="nl-NL"/>
        </w:rPr>
        <w:t>được yêu cầu của các nhà đầu tư</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Mô hình quản lý và tổ chức bộ máy cồng kềnh</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Chưa có chính sách an sinh xã hội phù hợp và tác động xã hội tiêu cực</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bookmarkStart w:id="80" w:name="_Toc503345277"/>
      <w:bookmarkStart w:id="81" w:name="_Toc45787941"/>
      <w:r w:rsidRPr="00AC1FCA">
        <w:rPr>
          <w:sz w:val="28"/>
          <w:szCs w:val="28"/>
          <w:lang w:val="nl-NL"/>
        </w:rPr>
        <w:t>- Áp dụng các</w:t>
      </w:r>
      <w:r w:rsidR="00C257EB" w:rsidRPr="00AC1FCA">
        <w:rPr>
          <w:sz w:val="28"/>
          <w:szCs w:val="28"/>
          <w:lang w:val="nl-NL"/>
        </w:rPr>
        <w:t xml:space="preserve"> quy tắc ngoại lệ không phù hợp</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r w:rsidRPr="00AC1FCA">
        <w:rPr>
          <w:b/>
          <w:i/>
          <w:sz w:val="28"/>
          <w:szCs w:val="28"/>
          <w:lang w:val="nl-NL"/>
        </w:rPr>
        <w:t>2.5.4. Hàm ý chính sách cho Việt Nam</w:t>
      </w:r>
      <w:bookmarkEnd w:id="80"/>
      <w:bookmarkEnd w:id="81"/>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i/>
          <w:iCs/>
          <w:sz w:val="28"/>
          <w:szCs w:val="28"/>
          <w:lang w:val="nl-NL"/>
        </w:rPr>
        <w:t xml:space="preserve">Thứ nhất, </w:t>
      </w:r>
      <w:r w:rsidRPr="00AC1FCA">
        <w:rPr>
          <w:sz w:val="28"/>
          <w:szCs w:val="28"/>
          <w:lang w:val="nl-NL"/>
        </w:rPr>
        <w:t xml:space="preserve">ĐKKT có mục tiêu phát triển rõ ràng nhằm thu hút FDI, chuyển giao công nghệ, thu hút nguồn nhân lực chất lượng cao trong điều kiện toàn cầu hóa và cuộc Cách mạng công nghiệp lần thứ tư. </w:t>
      </w:r>
    </w:p>
    <w:p w:rsidR="00C257EB" w:rsidRPr="0083348F" w:rsidRDefault="00C257EB" w:rsidP="00AC1FCA">
      <w:pPr>
        <w:widowControl w:val="0"/>
        <w:autoSpaceDE w:val="0"/>
        <w:autoSpaceDN w:val="0"/>
        <w:adjustRightInd w:val="0"/>
        <w:spacing w:line="360" w:lineRule="auto"/>
        <w:ind w:firstLine="426"/>
        <w:jc w:val="both"/>
        <w:rPr>
          <w:spacing w:val="4"/>
          <w:sz w:val="28"/>
          <w:szCs w:val="28"/>
          <w:lang w:val="nl-NL"/>
        </w:rPr>
      </w:pPr>
      <w:r w:rsidRPr="0083348F">
        <w:rPr>
          <w:i/>
          <w:iCs/>
          <w:spacing w:val="4"/>
          <w:sz w:val="28"/>
          <w:szCs w:val="28"/>
          <w:lang w:val="nl-NL"/>
        </w:rPr>
        <w:t xml:space="preserve">Thứ hai, </w:t>
      </w:r>
      <w:r w:rsidRPr="0083348F">
        <w:rPr>
          <w:spacing w:val="4"/>
          <w:sz w:val="28"/>
          <w:szCs w:val="28"/>
          <w:lang w:val="nl-NL"/>
        </w:rPr>
        <w:t>ĐKKT đều tập trung khai thác triệt để các thế mạnh, nhất là về vị trí địa lý, về điều kiện KT-XH,… Vị trí địa lý thuận lợi của ĐKKT có ý nghĩa rất quan trọng.</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i/>
          <w:iCs/>
          <w:sz w:val="28"/>
          <w:szCs w:val="28"/>
          <w:lang w:val="nl-NL"/>
        </w:rPr>
        <w:t xml:space="preserve">Thứ ba, </w:t>
      </w:r>
      <w:r w:rsidRPr="00AC1FCA">
        <w:rPr>
          <w:sz w:val="28"/>
          <w:szCs w:val="28"/>
          <w:lang w:val="nl-NL"/>
        </w:rPr>
        <w:t>ĐKKT thành công đều có chung những điểm sau: Thể chế hiện đại, áp dụng luật pháp quốc tế, nguồn lực phát triển đa dạng và mức độ tập trung cao, thời gian xây dựng ngắn, trở thành nơi hội tụ của đông đảo các công ty hàng đầu thế giới…</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i/>
          <w:sz w:val="28"/>
          <w:szCs w:val="28"/>
          <w:lang w:val="nl-NL"/>
        </w:rPr>
        <w:t>Thứ tư,</w:t>
      </w:r>
      <w:r w:rsidRPr="00AC1FCA">
        <w:rPr>
          <w:sz w:val="28"/>
          <w:szCs w:val="28"/>
          <w:lang w:val="nl-NL"/>
        </w:rPr>
        <w:t xml:space="preserve"> ĐKKT thành công đều có chính sách về KT-XH, ưu đãi cao hơn và thuận lợi hơn so với các quy định của luật hiện hành và cam kết quốc tế, đảm bảo vượt trội và cạnh tranh quốc tế; và nhóm chính sách về xây dựng mô hình tổ chức và quản lý tinh gọn, đủ thẩm quyền, hiệu lực, hiệu quả.</w:t>
      </w:r>
    </w:p>
    <w:p w:rsidR="009855AF" w:rsidRPr="00AC1FCA" w:rsidRDefault="009855AF" w:rsidP="002F7468">
      <w:pPr>
        <w:widowControl w:val="0"/>
        <w:autoSpaceDE w:val="0"/>
        <w:autoSpaceDN w:val="0"/>
        <w:adjustRightInd w:val="0"/>
        <w:spacing w:line="360" w:lineRule="auto"/>
        <w:ind w:firstLine="426"/>
        <w:jc w:val="center"/>
        <w:rPr>
          <w:b/>
          <w:sz w:val="28"/>
          <w:szCs w:val="28"/>
          <w:lang w:val="nl-NL"/>
        </w:rPr>
      </w:pPr>
      <w:r w:rsidRPr="00AC1FCA">
        <w:rPr>
          <w:b/>
          <w:sz w:val="28"/>
          <w:szCs w:val="28"/>
          <w:lang w:val="nl-NL"/>
        </w:rPr>
        <w:lastRenderedPageBreak/>
        <w:t>Tiểu kết Chương 2</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Từ thực tiễn phát triển của ĐKKT trong và ngoài nước cho thấy, để ĐKKT thành công cần phải đảm bảo 10 yếu tố có quan hệ đan xen như: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 Luật pháp: Có Luật điều chỉnh riêng, để các nhà đầu tư an tâm và ĐKKT vận hành thống suốt, an toàn;</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(2) Thể chế đa dạng: Có thể chế đa dạng (luật lệ, tổ chức quản lý) vượt trội để đảm bảo đầu tư có hiệu quả, an toàn;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(3) Vị trí chiến lược: Có liên kết quốc tế đa dạng và dễ lan tỏa tác động;</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(4) Chiến lược phù hợp: Có chiến lược và mục tiêu phát triển rõ ràng, nhất là có phân kỳ đầu tư phù hợp;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(5) Môi trường đầu tư tốt: Có môi trường đầu tư kinh doanh thuận lợi và chính sách ưu đãi cạnh trạnh quốc tế, đặc biệt là tạo ra được dấu ấn khác biệt;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(6) Hỗ trợ đầu tư ban đầu: Có hỗ trợ đầu tư của Chính phủ về cả cơ chế chính sách và nguồn vốn đầu tư nối kết và hạ tầng ban đầu;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(7) Bộ máy quản trị tinh gọn: Có bộ máy hành chính tinh gọn và hiệu quả, vượt khỏi tầm quản lý của địa phương riêng lẻ (tốt nhất trực thuộc trung ương);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(8) Thu hút FDI và công nghệ cạnh tranh: Có khả năng thu hút đầu tư trực tiếp nước ngoài và thực hiện chuyển giao công nghệ trong ĐKKT;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(9) Phát triển khoa học, công nghệ: ĐKKT cần có động lực tăng trưởng; nó cần luôn đổi mới, gắn với phát triển khoa học, công nghệ và đổi mới sáng tạo; </w:t>
      </w:r>
    </w:p>
    <w:p w:rsidR="009855AF"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(10) Thu hút người tài.</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p>
    <w:p w:rsidR="00AC1FCA" w:rsidRDefault="00AC1FCA">
      <w:pPr>
        <w:rPr>
          <w:b/>
          <w:bCs/>
          <w:kern w:val="32"/>
          <w:sz w:val="28"/>
          <w:szCs w:val="28"/>
          <w:lang w:val="it-IT" w:eastAsia="vi-VN"/>
        </w:rPr>
      </w:pPr>
      <w:bookmarkStart w:id="82" w:name="_Toc278609723"/>
      <w:bookmarkStart w:id="83" w:name="_Toc426452359"/>
      <w:bookmarkStart w:id="84" w:name="_Toc431985575"/>
      <w:bookmarkEnd w:id="38"/>
      <w:bookmarkEnd w:id="39"/>
      <w:bookmarkEnd w:id="40"/>
      <w:bookmarkEnd w:id="41"/>
      <w:bookmarkEnd w:id="42"/>
      <w:bookmarkEnd w:id="43"/>
      <w:r>
        <w:rPr>
          <w:lang w:val="it-IT"/>
        </w:rPr>
        <w:br w:type="page"/>
      </w:r>
    </w:p>
    <w:p w:rsidR="001C5A28" w:rsidRDefault="00C51B6D" w:rsidP="00AC1FCA">
      <w:pPr>
        <w:pStyle w:val="Heading1"/>
        <w:keepNext w:val="0"/>
        <w:widowControl w:val="0"/>
        <w:numPr>
          <w:ilvl w:val="0"/>
          <w:numId w:val="0"/>
        </w:numPr>
        <w:spacing w:before="0" w:after="0" w:line="360" w:lineRule="auto"/>
        <w:rPr>
          <w:lang w:val="it-IT"/>
        </w:rPr>
      </w:pPr>
      <w:r w:rsidRPr="00AC1FCA">
        <w:rPr>
          <w:lang w:val="it-IT"/>
        </w:rPr>
        <w:lastRenderedPageBreak/>
        <w:t xml:space="preserve">CHƯƠNG </w:t>
      </w:r>
      <w:r w:rsidR="00CF7B5E" w:rsidRPr="00AC1FCA">
        <w:rPr>
          <w:lang w:val="it-IT"/>
        </w:rPr>
        <w:t>3</w:t>
      </w:r>
      <w:r w:rsidR="001C5A28" w:rsidRPr="00AC1FCA">
        <w:rPr>
          <w:lang w:val="it-IT"/>
        </w:rPr>
        <w:t xml:space="preserve">. </w:t>
      </w:r>
      <w:r w:rsidR="005E69F7" w:rsidRPr="00AC1FCA">
        <w:rPr>
          <w:lang w:val="it-IT"/>
        </w:rPr>
        <w:t xml:space="preserve">THỰC </w:t>
      </w:r>
      <w:r w:rsidR="001C5A28" w:rsidRPr="00AC1FCA">
        <w:rPr>
          <w:lang w:val="it-IT"/>
        </w:rPr>
        <w:t xml:space="preserve">TRẠNG </w:t>
      </w:r>
      <w:bookmarkEnd w:id="82"/>
      <w:bookmarkEnd w:id="83"/>
      <w:bookmarkEnd w:id="84"/>
      <w:r w:rsidR="009855AF" w:rsidRPr="00AC1FCA">
        <w:rPr>
          <w:lang w:val="it-IT"/>
        </w:rPr>
        <w:t>ĐIỀU KIỆN TIỀN ĐỀ CHO XÂY DỰNG VÀ PHÁT TRIỂN ĐẶC KHU KINH TẾ TẠI VIỆT NAM</w:t>
      </w:r>
    </w:p>
    <w:p w:rsidR="00AC1FCA" w:rsidRPr="00AC1FCA" w:rsidRDefault="00AC1FCA" w:rsidP="00AC1FCA">
      <w:pPr>
        <w:rPr>
          <w:lang w:val="it-IT" w:eastAsia="vi-VN"/>
        </w:rPr>
      </w:pPr>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85" w:name="_Toc45787943"/>
      <w:r w:rsidRPr="00AC1FCA">
        <w:rPr>
          <w:b/>
          <w:sz w:val="28"/>
          <w:szCs w:val="28"/>
          <w:lang w:val="nl-NL"/>
        </w:rPr>
        <w:t>3.1. Chủ trương và điều kiện tiền đề cho xây dựng ĐKKT</w:t>
      </w:r>
      <w:bookmarkEnd w:id="85"/>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86" w:name="_Toc45787944"/>
      <w:r w:rsidRPr="00AC1FCA">
        <w:rPr>
          <w:b/>
          <w:i/>
          <w:sz w:val="28"/>
          <w:szCs w:val="28"/>
          <w:lang w:val="nl-NL"/>
        </w:rPr>
        <w:t>3.1.1. Chủ trương, chính sách xây dựng các loại hình ĐKKT</w:t>
      </w:r>
      <w:bookmarkEnd w:id="86"/>
      <w:r w:rsidRPr="00AC1FCA">
        <w:rPr>
          <w:b/>
          <w:i/>
          <w:sz w:val="28"/>
          <w:szCs w:val="28"/>
          <w:lang w:val="nl-NL"/>
        </w:rPr>
        <w:t xml:space="preserve"> </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87" w:name="_Toc45787945"/>
      <w:r w:rsidRPr="00AC1FCA">
        <w:rPr>
          <w:b/>
          <w:i/>
          <w:sz w:val="28"/>
          <w:szCs w:val="28"/>
          <w:lang w:val="nl-NL"/>
        </w:rPr>
        <w:t>3.1.2. Hành lang pháp lý cho hình thành ĐKKT</w:t>
      </w:r>
      <w:bookmarkEnd w:id="87"/>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88" w:name="_Toc45787946"/>
      <w:r w:rsidRPr="00AC1FCA">
        <w:rPr>
          <w:b/>
          <w:i/>
          <w:sz w:val="28"/>
          <w:szCs w:val="28"/>
          <w:lang w:val="nl-NL"/>
        </w:rPr>
        <w:t>3.1.3. Cơ chế, chính sách ưu đãi và hỗ trợ</w:t>
      </w:r>
      <w:bookmarkEnd w:id="88"/>
    </w:p>
    <w:p w:rsidR="009855AF"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Đối với KCN, KCX</w:t>
      </w:r>
    </w:p>
    <w:p w:rsidR="009855AF"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Đối với KKT</w:t>
      </w:r>
    </w:p>
    <w:p w:rsidR="009855AF"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Đối với KKTCK</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Đối với các </w:t>
      </w:r>
      <w:r w:rsidR="00C257EB" w:rsidRPr="00AC1FCA">
        <w:rPr>
          <w:sz w:val="28"/>
          <w:szCs w:val="28"/>
          <w:lang w:val="nl-NL"/>
        </w:rPr>
        <w:t>KNNƯDCNC</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Đối với các KCNTTTT</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89" w:name="_Toc45787947"/>
      <w:r w:rsidRPr="00AC1FCA">
        <w:rPr>
          <w:b/>
          <w:i/>
          <w:sz w:val="28"/>
          <w:szCs w:val="28"/>
          <w:lang w:val="nl-NL"/>
        </w:rPr>
        <w:t xml:space="preserve">3.1.4. </w:t>
      </w:r>
      <w:bookmarkStart w:id="90" w:name="_Hlk39793421"/>
      <w:r w:rsidRPr="00AC1FCA">
        <w:rPr>
          <w:b/>
          <w:i/>
          <w:sz w:val="28"/>
          <w:szCs w:val="28"/>
          <w:lang w:val="nl-NL"/>
        </w:rPr>
        <w:t>Điều kiện tiền đề để hình thành và phát triển các loại hình ĐKKT</w:t>
      </w:r>
      <w:bookmarkEnd w:id="89"/>
      <w:r w:rsidRPr="00AC1FCA">
        <w:rPr>
          <w:b/>
          <w:i/>
          <w:sz w:val="28"/>
          <w:szCs w:val="28"/>
          <w:lang w:val="nl-NL"/>
        </w:rPr>
        <w:t xml:space="preserve"> </w:t>
      </w:r>
      <w:bookmarkEnd w:id="90"/>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3.1.4.1. Đối với KCX, KCN</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 Xây dựng các khu vực có diện tích đủ lớn, với điều kiện hạ tầng cơ bản trong KCN, KCX như đường nội bộ, đất sạch, hệ thống điện, cấp nước, thoát nước, xử lý nước thải. Cơ chế đầu tư phát triển các KCN, KCX thông thoáng, có thể là đầu tư từ nhà nước, tư nhân trong nước hoặc FDI;</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(2) Có sức thu hút hiệu quả dự án FDI, đầu tư trong nước đóng góp quan trọng cho phát triển công nghiệp và chuyển dịch cơ cấu kinh tế từ nông nghiệp sang công nghiệp và dịch vụ; đẩy mạnh chuyển giao công nghệ;</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(3) Có cơ chế thu hút các dự án sản xuất hàng xuất khẩu, hàng phục vụ nhu cầu trong nước, thu hút nhiều lao động;</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(4) Thu hút phát triển hệ thống các KCN, KCX tại các vùng kinh tế động lực, trọng điểm; thuận lợi về vị trí địa lý, gần cảng biển, sân bay;</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(5) Có cơ chế, chính sách ưu đãi hơn về đầu tư, thuế so với các khu vực khác; cho thuê đất lâu dài; có hệ thống quản lý nhà nước gọn nhẹ, thông thoáng, một cửa.</w:t>
      </w:r>
    </w:p>
    <w:p w:rsidR="009855AF" w:rsidRPr="00AC1FCA" w:rsidRDefault="00C257EB"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3.</w:t>
      </w:r>
      <w:r w:rsidR="009855AF" w:rsidRPr="00AC1FCA">
        <w:rPr>
          <w:i/>
          <w:sz w:val="28"/>
          <w:szCs w:val="28"/>
          <w:lang w:val="nl-NL"/>
        </w:rPr>
        <w:t>1.</w:t>
      </w:r>
      <w:r w:rsidRPr="00AC1FCA">
        <w:rPr>
          <w:i/>
          <w:sz w:val="28"/>
          <w:szCs w:val="28"/>
          <w:lang w:val="nl-NL"/>
        </w:rPr>
        <w:t>4.</w:t>
      </w:r>
      <w:r w:rsidR="009855AF" w:rsidRPr="00AC1FCA">
        <w:rPr>
          <w:i/>
          <w:sz w:val="28"/>
          <w:szCs w:val="28"/>
          <w:lang w:val="nl-NL"/>
        </w:rPr>
        <w:t xml:space="preserve">2. Đối với KKT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 Thúc đẩy hình thành và triển khai các dự án, công trình trọng điểm mang tính động lực, thúc đẩy phát triển KKT ven biển,</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lastRenderedPageBreak/>
        <w:t xml:space="preserve">(2) Dành một khoản thích đáng ngân sách Trung ương, địa phương để xây dựng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(3) Phát triển KKT ven biển có vị trí địa lý thuận lợi (gần cảng biển, sân bay...),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(4) KKT ven biển phải có quy mô diện tích đủ lớn, tối thiểu 10.000 ha, để có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(5) Phát triển KKT ven biển nhằm bảo đảm tốt an ninh, quốc phòng; trật tự, an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(6) Có cơ chế, chính sách ưu đãi về các loại thuế, đầu tư, tiền thuê đất; hệ thống </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3.1.</w:t>
      </w:r>
      <w:r w:rsidR="00C257EB" w:rsidRPr="00AC1FCA">
        <w:rPr>
          <w:i/>
          <w:sz w:val="28"/>
          <w:szCs w:val="28"/>
          <w:lang w:val="nl-NL"/>
        </w:rPr>
        <w:t>4.</w:t>
      </w:r>
      <w:r w:rsidRPr="00AC1FCA">
        <w:rPr>
          <w:i/>
          <w:sz w:val="28"/>
          <w:szCs w:val="28"/>
          <w:lang w:val="nl-NL"/>
        </w:rPr>
        <w:t>3. Đối với KKTCK</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(1) Phát triển KKTCK có vị trí thuận lợi, gần các hệ thống trục giao thông quốc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(2) Có cơ chế, chính sách về thuế, đất đai, đầu tư ưu đãi để thu hút các dự án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(3) Có khả năng gắn kết giữa phát triển kinh tế với giữ vững an ninh, chính trị, </w:t>
      </w:r>
    </w:p>
    <w:p w:rsidR="009855AF" w:rsidRPr="00AC1FCA" w:rsidRDefault="00C257EB"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3</w:t>
      </w:r>
      <w:r w:rsidR="009855AF" w:rsidRPr="00AC1FCA">
        <w:rPr>
          <w:i/>
          <w:sz w:val="28"/>
          <w:szCs w:val="28"/>
          <w:lang w:val="nl-NL"/>
        </w:rPr>
        <w:t>.1.4.</w:t>
      </w:r>
      <w:r w:rsidRPr="00AC1FCA">
        <w:rPr>
          <w:i/>
          <w:sz w:val="28"/>
          <w:szCs w:val="28"/>
          <w:lang w:val="nl-NL"/>
        </w:rPr>
        <w:t>4.</w:t>
      </w:r>
      <w:r w:rsidR="009855AF" w:rsidRPr="00AC1FCA">
        <w:rPr>
          <w:i/>
          <w:sz w:val="28"/>
          <w:szCs w:val="28"/>
          <w:lang w:val="nl-NL"/>
        </w:rPr>
        <w:t xml:space="preserve"> Đối với KCNC</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 Phát triển các KCNC phù hợp với quy hoạch phát triển; có cơ chế, chính sách ưu đãi về thuế, đất đai;</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(2) Có quy mô diện tích thích hợp, địa điểm thuận lợi về giao thông và liên kết với các cơ sở nghiên cứu, đào tạo có trình độ cao;</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(3) Hạ tầng kỹ thuật và dịch vụ thuận lợi đáp ứng yêu cầu hoạt động nghiên cứu, ứng dụng, phát triển công nghệ cao; ươm tạo công nghệ cao, doanh nghiệp công nghệ cao; sản xuất thử nghiệm sản phẩm công nghệ cao; cung ứng dịch vụ công nghệ cao;</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(4) Có nhân lực và đội ngũ quản lý chuyên nghiệp; quản lý hành chính nhà nước thông thoáng, một cửa liên thông.</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3.</w:t>
      </w:r>
      <w:r w:rsidR="00C257EB" w:rsidRPr="00AC1FCA">
        <w:rPr>
          <w:i/>
          <w:sz w:val="28"/>
          <w:szCs w:val="28"/>
          <w:lang w:val="nl-NL"/>
        </w:rPr>
        <w:t>1.4</w:t>
      </w:r>
      <w:r w:rsidRPr="00AC1FCA">
        <w:rPr>
          <w:i/>
          <w:sz w:val="28"/>
          <w:szCs w:val="28"/>
          <w:lang w:val="nl-NL"/>
        </w:rPr>
        <w:t>.5. Tổng hợp các điều kiện tiền đề để hình thành và phát triển ĐKKT</w:t>
      </w:r>
    </w:p>
    <w:tbl>
      <w:tblPr>
        <w:tblW w:w="7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44"/>
        <w:gridCol w:w="1545"/>
        <w:gridCol w:w="1545"/>
        <w:gridCol w:w="1545"/>
      </w:tblGrid>
      <w:tr w:rsidR="00C257EB" w:rsidRPr="00AC1FCA" w:rsidTr="00415A56">
        <w:trPr>
          <w:trHeight w:val="20"/>
          <w:jc w:val="center"/>
        </w:trPr>
        <w:tc>
          <w:tcPr>
            <w:tcW w:w="1135" w:type="dxa"/>
          </w:tcPr>
          <w:p w:rsidR="00C257EB" w:rsidRPr="00AC1FCA" w:rsidRDefault="00C257EB" w:rsidP="00AC1FCA">
            <w:pPr>
              <w:widowControl w:val="0"/>
              <w:spacing w:line="360" w:lineRule="auto"/>
              <w:jc w:val="center"/>
              <w:rPr>
                <w:b/>
                <w:bCs/>
                <w:i/>
                <w:color w:val="000000"/>
                <w:sz w:val="28"/>
                <w:szCs w:val="28"/>
              </w:rPr>
            </w:pPr>
            <w:r w:rsidRPr="00AC1FCA">
              <w:rPr>
                <w:b/>
                <w:bCs/>
                <w:i/>
                <w:color w:val="000000"/>
                <w:sz w:val="28"/>
                <w:szCs w:val="28"/>
              </w:rPr>
              <w:t>Chỉ tiêu</w:t>
            </w:r>
          </w:p>
        </w:tc>
        <w:tc>
          <w:tcPr>
            <w:tcW w:w="1544" w:type="dxa"/>
          </w:tcPr>
          <w:p w:rsidR="00C257EB" w:rsidRPr="00AC1FCA" w:rsidRDefault="00C257EB" w:rsidP="00AC1FCA">
            <w:pPr>
              <w:widowControl w:val="0"/>
              <w:spacing w:line="360" w:lineRule="auto"/>
              <w:jc w:val="center"/>
              <w:rPr>
                <w:b/>
                <w:bCs/>
                <w:i/>
                <w:color w:val="000000"/>
                <w:sz w:val="28"/>
                <w:szCs w:val="28"/>
              </w:rPr>
            </w:pPr>
            <w:r w:rsidRPr="00AC1FCA">
              <w:rPr>
                <w:b/>
                <w:bCs/>
                <w:i/>
                <w:color w:val="000000"/>
                <w:sz w:val="28"/>
                <w:szCs w:val="28"/>
              </w:rPr>
              <w:t>KCN, KCX</w:t>
            </w:r>
          </w:p>
        </w:tc>
        <w:tc>
          <w:tcPr>
            <w:tcW w:w="1545" w:type="dxa"/>
          </w:tcPr>
          <w:p w:rsidR="00C257EB" w:rsidRPr="00AC1FCA" w:rsidRDefault="00C257EB" w:rsidP="00AC1FCA">
            <w:pPr>
              <w:widowControl w:val="0"/>
              <w:spacing w:line="360" w:lineRule="auto"/>
              <w:jc w:val="center"/>
              <w:rPr>
                <w:b/>
                <w:bCs/>
                <w:i/>
                <w:color w:val="000000"/>
                <w:sz w:val="28"/>
                <w:szCs w:val="28"/>
              </w:rPr>
            </w:pPr>
            <w:r w:rsidRPr="00AC1FCA">
              <w:rPr>
                <w:b/>
                <w:bCs/>
                <w:i/>
                <w:color w:val="000000"/>
                <w:sz w:val="28"/>
                <w:szCs w:val="28"/>
              </w:rPr>
              <w:t>KCNC</w:t>
            </w:r>
          </w:p>
        </w:tc>
        <w:tc>
          <w:tcPr>
            <w:tcW w:w="1545" w:type="dxa"/>
          </w:tcPr>
          <w:p w:rsidR="00C257EB" w:rsidRPr="00AC1FCA" w:rsidRDefault="00C257EB" w:rsidP="00AC1FCA">
            <w:pPr>
              <w:widowControl w:val="0"/>
              <w:spacing w:line="360" w:lineRule="auto"/>
              <w:jc w:val="center"/>
              <w:rPr>
                <w:b/>
                <w:bCs/>
                <w:i/>
                <w:color w:val="000000"/>
                <w:sz w:val="28"/>
                <w:szCs w:val="28"/>
              </w:rPr>
            </w:pPr>
            <w:r w:rsidRPr="00AC1FCA">
              <w:rPr>
                <w:b/>
                <w:bCs/>
                <w:i/>
                <w:color w:val="000000"/>
                <w:sz w:val="28"/>
                <w:szCs w:val="28"/>
              </w:rPr>
              <w:t>KKTCK</w:t>
            </w:r>
          </w:p>
        </w:tc>
        <w:tc>
          <w:tcPr>
            <w:tcW w:w="1545" w:type="dxa"/>
          </w:tcPr>
          <w:p w:rsidR="00C257EB" w:rsidRPr="00AC1FCA" w:rsidRDefault="00C257EB" w:rsidP="00AC1FCA">
            <w:pPr>
              <w:widowControl w:val="0"/>
              <w:spacing w:line="360" w:lineRule="auto"/>
              <w:jc w:val="center"/>
              <w:rPr>
                <w:b/>
                <w:bCs/>
                <w:i/>
                <w:color w:val="000000"/>
                <w:sz w:val="28"/>
                <w:szCs w:val="28"/>
              </w:rPr>
            </w:pPr>
            <w:r w:rsidRPr="00AC1FCA">
              <w:rPr>
                <w:b/>
                <w:bCs/>
                <w:i/>
                <w:color w:val="000000"/>
                <w:sz w:val="28"/>
                <w:szCs w:val="28"/>
              </w:rPr>
              <w:t>KKT</w:t>
            </w:r>
          </w:p>
        </w:tc>
      </w:tr>
      <w:tr w:rsidR="00C257EB" w:rsidRPr="00AC1FCA" w:rsidTr="00415A56">
        <w:trPr>
          <w:trHeight w:val="20"/>
          <w:jc w:val="center"/>
        </w:trPr>
        <w:tc>
          <w:tcPr>
            <w:tcW w:w="113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Địa điểm và diện tích</w:t>
            </w:r>
          </w:p>
        </w:tc>
        <w:tc>
          <w:tcPr>
            <w:tcW w:w="1544"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 xml:space="preserve">Diện tích đủ lớn </w:t>
            </w:r>
            <w:r w:rsidR="00513B14" w:rsidRPr="00AC1FCA">
              <w:rPr>
                <w:color w:val="000000"/>
                <w:sz w:val="28"/>
                <w:szCs w:val="28"/>
              </w:rPr>
              <w:t>(hàng trăm ha)</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 xml:space="preserve">Diện tích hàng nghìn ha, </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Nằm cạnh vùng biên giới có diện tích trung bình</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Diện tích lớn, hàng vạn ha</w:t>
            </w:r>
          </w:p>
        </w:tc>
      </w:tr>
      <w:tr w:rsidR="00C257EB" w:rsidRPr="00AC1FCA" w:rsidTr="00415A56">
        <w:trPr>
          <w:trHeight w:val="20"/>
          <w:jc w:val="center"/>
        </w:trPr>
        <w:tc>
          <w:tcPr>
            <w:tcW w:w="113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Hạ tầng kỹ thuật</w:t>
            </w:r>
          </w:p>
        </w:tc>
        <w:tc>
          <w:tcPr>
            <w:tcW w:w="1544"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 xml:space="preserve">Hạ tầng kỹ thuật thuận lợi (đường </w:t>
            </w:r>
            <w:r w:rsidRPr="00AC1FCA">
              <w:rPr>
                <w:color w:val="000000"/>
                <w:sz w:val="28"/>
                <w:szCs w:val="28"/>
              </w:rPr>
              <w:lastRenderedPageBreak/>
              <w:t>nội bộ, điện, nước,…)</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lastRenderedPageBreak/>
              <w:t xml:space="preserve">Được chuẩn bị kỹ phù hợp </w:t>
            </w:r>
            <w:r w:rsidRPr="00AC1FCA">
              <w:rPr>
                <w:color w:val="000000"/>
                <w:sz w:val="28"/>
                <w:szCs w:val="28"/>
              </w:rPr>
              <w:lastRenderedPageBreak/>
              <w:t xml:space="preserve">với R&amp;D </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lastRenderedPageBreak/>
              <w:t>Có hạ tầng kỹ thuật kết nối</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 xml:space="preserve">Có hạ tầng kỹ thuật hiện đại, bố </w:t>
            </w:r>
            <w:r w:rsidRPr="00AC1FCA">
              <w:rPr>
                <w:color w:val="000000"/>
                <w:sz w:val="28"/>
                <w:szCs w:val="28"/>
              </w:rPr>
              <w:lastRenderedPageBreak/>
              <w:t>trí vùng ven biển</w:t>
            </w:r>
          </w:p>
        </w:tc>
      </w:tr>
      <w:tr w:rsidR="00C257EB" w:rsidRPr="00AC1FCA" w:rsidTr="00415A56">
        <w:trPr>
          <w:trHeight w:val="20"/>
          <w:jc w:val="center"/>
        </w:trPr>
        <w:tc>
          <w:tcPr>
            <w:tcW w:w="113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lastRenderedPageBreak/>
              <w:t>Hạ tầng xã hội</w:t>
            </w:r>
          </w:p>
        </w:tc>
        <w:tc>
          <w:tcPr>
            <w:tcW w:w="1544"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Tách khỏi khu dân cư</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Có khu cho các nhà khoa học</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Có khu dân cư phù hợp</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Có khu đô thị hiện đại</w:t>
            </w:r>
          </w:p>
        </w:tc>
      </w:tr>
      <w:tr w:rsidR="00C257EB" w:rsidRPr="00AC1FCA" w:rsidTr="00415A56">
        <w:trPr>
          <w:trHeight w:val="20"/>
          <w:jc w:val="center"/>
        </w:trPr>
        <w:tc>
          <w:tcPr>
            <w:tcW w:w="113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Nguồn nhân lực</w:t>
            </w:r>
          </w:p>
        </w:tc>
        <w:tc>
          <w:tcPr>
            <w:tcW w:w="1544"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Phục vụ sản xuất trong nội khu</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Chọn lọc</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Chọn lọc</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Có nhiều chuyên gia và kỹ thuật viên</w:t>
            </w:r>
          </w:p>
        </w:tc>
      </w:tr>
      <w:tr w:rsidR="00C257EB" w:rsidRPr="00AC1FCA" w:rsidTr="00415A56">
        <w:trPr>
          <w:trHeight w:val="20"/>
          <w:jc w:val="center"/>
        </w:trPr>
        <w:tc>
          <w:tcPr>
            <w:tcW w:w="1135" w:type="dxa"/>
            <w:vAlign w:val="center"/>
          </w:tcPr>
          <w:p w:rsidR="00C257EB" w:rsidRPr="00AC1FCA" w:rsidRDefault="00415A56" w:rsidP="00AC1FCA">
            <w:pPr>
              <w:widowControl w:val="0"/>
              <w:spacing w:line="360" w:lineRule="auto"/>
              <w:rPr>
                <w:color w:val="000000"/>
                <w:sz w:val="28"/>
                <w:szCs w:val="28"/>
              </w:rPr>
            </w:pPr>
            <w:r w:rsidRPr="00AC1FCA">
              <w:rPr>
                <w:color w:val="000000"/>
                <w:sz w:val="28"/>
                <w:szCs w:val="28"/>
              </w:rPr>
              <w:t>QLNN</w:t>
            </w:r>
          </w:p>
        </w:tc>
        <w:tc>
          <w:tcPr>
            <w:tcW w:w="1544"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Ban quản lý</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Ban quản lý</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Ban quản lý</w:t>
            </w:r>
          </w:p>
        </w:tc>
        <w:tc>
          <w:tcPr>
            <w:tcW w:w="1545" w:type="dxa"/>
            <w:vAlign w:val="center"/>
          </w:tcPr>
          <w:p w:rsidR="00C257EB" w:rsidRPr="00AC1FCA" w:rsidRDefault="00C257EB" w:rsidP="00AC1FCA">
            <w:pPr>
              <w:widowControl w:val="0"/>
              <w:spacing w:line="360" w:lineRule="auto"/>
              <w:rPr>
                <w:color w:val="000000"/>
                <w:sz w:val="28"/>
                <w:szCs w:val="28"/>
              </w:rPr>
            </w:pPr>
            <w:r w:rsidRPr="00AC1FCA">
              <w:rPr>
                <w:color w:val="000000"/>
                <w:sz w:val="28"/>
                <w:szCs w:val="28"/>
              </w:rPr>
              <w:t>Quản trị đặc biệt</w:t>
            </w:r>
          </w:p>
        </w:tc>
      </w:tr>
    </w:tbl>
    <w:p w:rsidR="00C257EB" w:rsidRPr="00AC1FCA" w:rsidRDefault="00C257EB" w:rsidP="00AC1FCA">
      <w:pPr>
        <w:widowControl w:val="0"/>
        <w:autoSpaceDE w:val="0"/>
        <w:autoSpaceDN w:val="0"/>
        <w:adjustRightInd w:val="0"/>
        <w:spacing w:line="360" w:lineRule="auto"/>
        <w:ind w:firstLine="426"/>
        <w:jc w:val="both"/>
        <w:rPr>
          <w:sz w:val="28"/>
          <w:szCs w:val="28"/>
          <w:lang w:val="nl-NL"/>
        </w:rPr>
      </w:pPr>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91" w:name="_Toc45787948"/>
      <w:r w:rsidRPr="00AC1FCA">
        <w:rPr>
          <w:b/>
          <w:sz w:val="28"/>
          <w:szCs w:val="28"/>
          <w:lang w:val="nl-NL"/>
        </w:rPr>
        <w:t>3.2. Thực trạng tình hình phát triển các loại hình ĐKKT tại Việt Nam</w:t>
      </w:r>
      <w:bookmarkEnd w:id="91"/>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92" w:name="_Toc45787949"/>
      <w:r w:rsidRPr="00AC1FCA">
        <w:rPr>
          <w:b/>
          <w:i/>
          <w:sz w:val="28"/>
          <w:szCs w:val="28"/>
          <w:lang w:val="nl-NL"/>
        </w:rPr>
        <w:t>3.2.1. Kết quả đạt được trong phát triển KCX, KCN</w:t>
      </w:r>
      <w:bookmarkEnd w:id="92"/>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(1) Các KCN, KCX trở thành điểm đến hấp dẫn của các nhà đầu tư nước ngoài với số vốn đầu tư lớn, nhiều dự án quy mô lớn, đã có nhiều dự án sử dụng công nghệ cao, hiện đại, thân thiện với môi trường.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(2) Kết cấu hạ tầng KCN, KCX phát triển tương đối đồng bộ, hiện đại, bảo vệ môi trường; góp phần quan trọng hiện đại hóa hệ thống kết cấu hạ tầng quốc gia.</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(3) Doanh nghiệp hoạt động trong KCN, KCX có đóng góp quan trọng trong việc gia tăng mạnh mẽ xuất khẩu, thúc đẩy tăng trưởng công nghiệp, nhất là công nghiệp chế biến, chế tạo, công nghiệp hỗ trợ và nâng cao sức cạnh tranh của doanh nghiệp và nền kinh tế.</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(4) Các doanh nghiệp trong KCN, KCX đã góp phần quan trọng trong việc, nộp ngân sách, giải quyết việc làm, tăng thu nhập cho người lao động, đào tạo nguồn nhân lực phục vụ quá trình CNH-HĐH đất nước. </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(5) Nhiều dự án FDI có công nghệ cao với quy mô lớn có sức lan tỏa, thu hút nhiều dự án công nghiệp hỗ trợ và chuyển giao công nghệ, hình thành chuỗi giá trị toàn cầu. Hình thành các tổ hợp công nghiệp công nghệ cao hàng đầu thế giới.</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lastRenderedPageBreak/>
        <w:t>(6) KCN, KKT góp phần tích cực vào công tác bảo vệ môi trường và thực hiện định hướng tăng trưởng xanh, phát triển bền vững</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Bên cạnh những thành tựu đạt được, việc phát triển KCN, KCX thời gian qua cũng bộc lộ một số hạn chế, thể hiện chủ yếu trên các mặt:</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(1) Chất lượng, hiệu quả quy hoạch KCN, KCX chưa đáp ứng yêu cầu;</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(2) Mô hình phát triển KCN, KCX chậm được đổi mới;</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(3) Chất lượng, hiệu quả thu hút đầu tư vào KCN, KCX chưa đáp ứng yêu cầu phát triển; liên kết, hợp tác trong và ngoài KCN, KCX còn hạn chế;</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(4) Phát triển KCN, KCX chưa thật bền vững và cân bằng về kinh tế, môi trường và xã hội;</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(5) Hiệu quả sử dụng đất tại KCN, KCX chưa cao;</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(6) Nguồn vốn hỗ trợ từ NSNN cho phát triển kết cấu hạ tầng KCX, KCN còn thấp so với nhu cầu.</w:t>
      </w:r>
    </w:p>
    <w:p w:rsidR="009855AF" w:rsidRPr="00AC1FCA" w:rsidRDefault="009855AF" w:rsidP="002F7468">
      <w:pPr>
        <w:widowControl w:val="0"/>
        <w:autoSpaceDE w:val="0"/>
        <w:autoSpaceDN w:val="0"/>
        <w:adjustRightInd w:val="0"/>
        <w:spacing w:line="360" w:lineRule="auto"/>
        <w:ind w:firstLine="426"/>
        <w:jc w:val="both"/>
        <w:rPr>
          <w:b/>
          <w:i/>
          <w:sz w:val="28"/>
          <w:szCs w:val="28"/>
          <w:lang w:val="nl-NL"/>
        </w:rPr>
      </w:pPr>
      <w:bookmarkStart w:id="93" w:name="_Toc45787950"/>
      <w:r w:rsidRPr="00AC1FCA">
        <w:rPr>
          <w:b/>
          <w:i/>
          <w:sz w:val="28"/>
          <w:szCs w:val="28"/>
          <w:lang w:val="nl-NL"/>
        </w:rPr>
        <w:t>3.2.2. Kết quả đạt được trong phát triển KKT</w:t>
      </w:r>
      <w:bookmarkEnd w:id="93"/>
    </w:p>
    <w:p w:rsidR="00C257EB" w:rsidRPr="00AC1FCA" w:rsidRDefault="00415A56"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Một số </w:t>
      </w:r>
      <w:r w:rsidR="00C257EB" w:rsidRPr="00AC1FCA">
        <w:rPr>
          <w:sz w:val="28"/>
          <w:szCs w:val="28"/>
          <w:lang w:val="nl-NL"/>
        </w:rPr>
        <w:t>KKT đã bước đầu xây dựng chuỗi liên kết ngành, lĩnh vực thông qua hình thành cụm sản xuất công nghiệp tập trung có tính liên kết cao với một số dự án hạt nhân, là nhân tố đóng vai trò nòng cốt để thu hút doanh nghiệp vệ tinh, góp phần nâng cao tỷ lệ nội địa hóa, tạo nền tảng quan trọng thúc đẩy liên kết ngành, vùng và phát triển sản xuất công nghiệp quy mô lớn.</w:t>
      </w:r>
      <w:r w:rsidRPr="00AC1FCA">
        <w:rPr>
          <w:sz w:val="28"/>
          <w:szCs w:val="28"/>
          <w:lang w:val="nl-NL"/>
        </w:rPr>
        <w:t xml:space="preserve"> Đồng thời, </w:t>
      </w:r>
      <w:r w:rsidR="00C257EB" w:rsidRPr="00AC1FCA">
        <w:rPr>
          <w:sz w:val="28"/>
          <w:szCs w:val="28"/>
          <w:lang w:val="nl-NL"/>
        </w:rPr>
        <w:t>KKT cũng đóng góp vào tăng trưởng kinh tế, xuất khẩu, tăng thu NSNN, giải quyết việc làm. Bên cạnh những thành tựu đạt được, việc phát triển KKT thời gian qua cũng bộc lộ một số hạn chế</w:t>
      </w:r>
      <w:r w:rsidRPr="00AC1FCA">
        <w:rPr>
          <w:sz w:val="28"/>
          <w:szCs w:val="28"/>
          <w:lang w:val="nl-NL"/>
        </w:rPr>
        <w:t xml:space="preserve">: </w:t>
      </w:r>
      <w:r w:rsidR="00C257EB" w:rsidRPr="00AC1FCA">
        <w:rPr>
          <w:sz w:val="28"/>
          <w:szCs w:val="28"/>
          <w:lang w:val="nl-NL"/>
        </w:rPr>
        <w:t>Công tác xây dựng quy hoạch tổng thể phát triển KKT</w:t>
      </w:r>
      <w:r w:rsidRPr="00AC1FCA">
        <w:rPr>
          <w:sz w:val="28"/>
          <w:szCs w:val="28"/>
          <w:lang w:val="nl-NL"/>
        </w:rPr>
        <w:t xml:space="preserve">; </w:t>
      </w:r>
      <w:r w:rsidR="00C257EB" w:rsidRPr="00AC1FCA">
        <w:rPr>
          <w:sz w:val="28"/>
          <w:szCs w:val="28"/>
          <w:lang w:val="nl-NL"/>
        </w:rPr>
        <w:t xml:space="preserve">chủ yếu vẫn dựa vào nguồn </w:t>
      </w:r>
      <w:r w:rsidRPr="00AC1FCA">
        <w:rPr>
          <w:sz w:val="28"/>
          <w:szCs w:val="28"/>
          <w:lang w:val="nl-NL"/>
        </w:rPr>
        <w:t xml:space="preserve">NSNN; </w:t>
      </w:r>
      <w:r w:rsidR="00C257EB" w:rsidRPr="00AC1FCA">
        <w:rPr>
          <w:sz w:val="28"/>
          <w:szCs w:val="28"/>
          <w:lang w:val="nl-NL"/>
        </w:rPr>
        <w:t>phát triển theo “chiều rộng”; chưa thực sự chú trọng phát triển theo “chiều sâu” hướng tới cơ cấu ngành nghề có giá trị gia tăng cao, công nghệ hiện đại và</w:t>
      </w:r>
      <w:r w:rsidRPr="00AC1FCA">
        <w:rPr>
          <w:sz w:val="28"/>
          <w:szCs w:val="28"/>
          <w:lang w:val="nl-NL"/>
        </w:rPr>
        <w:t xml:space="preserve"> bảo vệ môi trường; v</w:t>
      </w:r>
      <w:r w:rsidR="00C257EB" w:rsidRPr="00AC1FCA">
        <w:rPr>
          <w:sz w:val="28"/>
          <w:szCs w:val="28"/>
          <w:lang w:val="nl-NL"/>
        </w:rPr>
        <w:t>iệc phân cấp trong một số lĩnh vực còn chưa được thực hiện đầy đủ, nhất quán trên cả nước</w:t>
      </w:r>
      <w:r w:rsidRPr="00AC1FCA">
        <w:rPr>
          <w:sz w:val="28"/>
          <w:szCs w:val="28"/>
          <w:lang w:val="nl-NL"/>
        </w:rPr>
        <w:t>; v</w:t>
      </w:r>
      <w:r w:rsidR="00C257EB" w:rsidRPr="00AC1FCA">
        <w:rPr>
          <w:sz w:val="28"/>
          <w:szCs w:val="28"/>
          <w:lang w:val="nl-NL"/>
        </w:rPr>
        <w:t>iệc thực hiện cơ chế hành chính “một cửa tại chỗ” chưa phát huy hiệu quả.</w:t>
      </w:r>
    </w:p>
    <w:p w:rsidR="009855AF" w:rsidRPr="00AC1FCA" w:rsidRDefault="009855AF" w:rsidP="002F7468">
      <w:pPr>
        <w:widowControl w:val="0"/>
        <w:autoSpaceDE w:val="0"/>
        <w:autoSpaceDN w:val="0"/>
        <w:adjustRightInd w:val="0"/>
        <w:spacing w:line="360" w:lineRule="auto"/>
        <w:ind w:firstLine="426"/>
        <w:jc w:val="both"/>
        <w:rPr>
          <w:b/>
          <w:i/>
          <w:sz w:val="28"/>
          <w:szCs w:val="28"/>
          <w:lang w:val="nl-NL"/>
        </w:rPr>
      </w:pPr>
      <w:bookmarkStart w:id="94" w:name="_Toc45787951"/>
      <w:r w:rsidRPr="00AC1FCA">
        <w:rPr>
          <w:b/>
          <w:i/>
          <w:sz w:val="28"/>
          <w:szCs w:val="28"/>
          <w:lang w:val="nl-NL"/>
        </w:rPr>
        <w:t>3.2.3. Kết quả đạt được trong phát triển KKTCK</w:t>
      </w:r>
      <w:bookmarkEnd w:id="94"/>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 KKTCK góp phần thúc đẩy mở rộng thị trường xuất nhập khẩu hàng hóa. Thúc đẩy quá trình chuyển dịch nền kinh tế tự cung tự cấp sang nền kinh tế sản xuất hàng </w:t>
      </w:r>
      <w:r w:rsidRPr="00AC1FCA">
        <w:rPr>
          <w:spacing w:val="4"/>
          <w:sz w:val="28"/>
          <w:szCs w:val="28"/>
          <w:lang w:val="nl-NL"/>
        </w:rPr>
        <w:lastRenderedPageBreak/>
        <w:t>hóa, tạo ra sự lan tỏa khắp các khu vực biên giới.</w:t>
      </w:r>
      <w:r w:rsidR="00415A56" w:rsidRPr="00AC1FCA">
        <w:rPr>
          <w:spacing w:val="4"/>
          <w:sz w:val="28"/>
          <w:szCs w:val="28"/>
          <w:lang w:val="nl-NL"/>
        </w:rPr>
        <w:t xml:space="preserve"> KKTCK </w:t>
      </w:r>
      <w:r w:rsidRPr="00AC1FCA">
        <w:rPr>
          <w:spacing w:val="4"/>
          <w:sz w:val="28"/>
          <w:szCs w:val="28"/>
          <w:lang w:val="nl-NL"/>
        </w:rPr>
        <w:t>tạo cơ hội cho phát triển công nghiệp, du lịch và một số ngành dịch vụ; tạo thêm nhiều việc làm, nhất là trong các ngành dịch vụ; đồng thời thúc đẩy phát triển kết cấu hạ tầng KKTCK, đặc biệt là kết cấu hạ tầng giao thông đường bộ, viễn thông... Tạo dựng môi trường thuận lợi thu hút đầu tư trong nước và FDI.</w:t>
      </w:r>
      <w:r w:rsidR="00415A56" w:rsidRPr="00AC1FCA">
        <w:rPr>
          <w:spacing w:val="4"/>
          <w:sz w:val="28"/>
          <w:szCs w:val="28"/>
          <w:lang w:val="nl-NL"/>
        </w:rPr>
        <w:t xml:space="preserve"> </w:t>
      </w:r>
      <w:r w:rsidRPr="00AC1FCA">
        <w:rPr>
          <w:spacing w:val="4"/>
          <w:sz w:val="28"/>
          <w:szCs w:val="28"/>
          <w:lang w:val="nl-NL"/>
        </w:rPr>
        <w:t>KKTCK thúc đẩy tăng trưởng kinh tế, xóa đói giảm nghèo. Đồng thời, đẩy mạnh hợp tác kinh tế, thương mại, xây dựng mối quan hệ hữu nghị bền vững với nước bạn, bảo vệ vững chắc biên giới, chủ quyền và toàn vẹn lãnh thổ.</w:t>
      </w:r>
    </w:p>
    <w:p w:rsidR="00C257EB" w:rsidRPr="00AC1FCA" w:rsidRDefault="00C257EB"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Bên cạnh những thành tựu đạt được, phát triển KKTCK thời gian qua cũng bộc lộ một số hạn chế</w:t>
      </w:r>
      <w:r w:rsidR="00415A56" w:rsidRPr="00AC1FCA">
        <w:rPr>
          <w:sz w:val="28"/>
          <w:szCs w:val="28"/>
          <w:lang w:val="nl-NL"/>
        </w:rPr>
        <w:t xml:space="preserve">: </w:t>
      </w:r>
      <w:r w:rsidRPr="00AC1FCA">
        <w:rPr>
          <w:sz w:val="28"/>
          <w:szCs w:val="28"/>
          <w:lang w:val="nl-NL"/>
        </w:rPr>
        <w:t>Việc lập quy hoạch chung, quy hoạch chi tiết trong KKTCK triển khai còn chậm và chất lượng chưa cao</w:t>
      </w:r>
      <w:r w:rsidR="00415A56" w:rsidRPr="00AC1FCA">
        <w:rPr>
          <w:sz w:val="28"/>
          <w:szCs w:val="28"/>
          <w:lang w:val="nl-NL"/>
        </w:rPr>
        <w:t>;</w:t>
      </w:r>
      <w:r w:rsidRPr="00AC1FCA">
        <w:rPr>
          <w:sz w:val="28"/>
          <w:szCs w:val="28"/>
          <w:lang w:val="nl-NL"/>
        </w:rPr>
        <w:t xml:space="preserve"> KKTCK thường nằm tại địa bàn có điều kiện KT-</w:t>
      </w:r>
      <w:r w:rsidR="00415A56" w:rsidRPr="00AC1FCA">
        <w:rPr>
          <w:sz w:val="28"/>
          <w:szCs w:val="28"/>
          <w:lang w:val="nl-NL"/>
        </w:rPr>
        <w:t>XH khó khăn; v.v.</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95" w:name="_Toc45787952"/>
      <w:r w:rsidRPr="00AC1FCA">
        <w:rPr>
          <w:b/>
          <w:i/>
          <w:sz w:val="28"/>
          <w:szCs w:val="28"/>
          <w:lang w:val="nl-NL"/>
        </w:rPr>
        <w:t>3.2.4. Kết quả đạt được trong phát triển KCNC</w:t>
      </w:r>
      <w:bookmarkEnd w:id="95"/>
    </w:p>
    <w:p w:rsidR="00C257EB" w:rsidRPr="00AC1FCA" w:rsidRDefault="00415A56"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Các KCNC trở thành điểm đến hấp dẫn của nhiều nhà đầu tư nước ngoài sử dụng công nghệ cao, hiện đại, thân thiện với môi trường; Kết cấu hạ tầng phát triển tương đối hiện đại; nhiều doanh nghiệp tên tuổi hoạt động; v.v. </w:t>
      </w:r>
      <w:r w:rsidR="00C257EB" w:rsidRPr="00AC1FCA">
        <w:rPr>
          <w:sz w:val="28"/>
          <w:szCs w:val="28"/>
          <w:lang w:val="nl-NL"/>
        </w:rPr>
        <w:t>Tuy nhiên, thực tiễn quá trình xây dựng, phát triển, quản lý vận hành, khai thác KCNC vẫn còn rất nhiều những khó khăn</w:t>
      </w:r>
      <w:r w:rsidRPr="00AC1FCA">
        <w:rPr>
          <w:sz w:val="28"/>
          <w:szCs w:val="28"/>
          <w:lang w:val="nl-NL"/>
        </w:rPr>
        <w:t xml:space="preserve">: </w:t>
      </w:r>
      <w:r w:rsidR="00C257EB" w:rsidRPr="00AC1FCA">
        <w:rPr>
          <w:sz w:val="28"/>
          <w:szCs w:val="28"/>
          <w:lang w:val="nl-NL"/>
        </w:rPr>
        <w:t>quy định pháp luật c</w:t>
      </w:r>
      <w:r w:rsidRPr="00AC1FCA">
        <w:rPr>
          <w:sz w:val="28"/>
          <w:szCs w:val="28"/>
          <w:lang w:val="nl-NL"/>
        </w:rPr>
        <w:t xml:space="preserve">ho việc thành lập, mở rộng KCNC; thu hồi và giải phóng mặt bằng; </w:t>
      </w:r>
      <w:r w:rsidR="00C257EB" w:rsidRPr="00AC1FCA">
        <w:rPr>
          <w:sz w:val="28"/>
          <w:szCs w:val="28"/>
          <w:lang w:val="nl-NL"/>
        </w:rPr>
        <w:t xml:space="preserve">Kinh phí xây dựng cơ sở hạ tầng các KCNC </w:t>
      </w:r>
      <w:r w:rsidRPr="00AC1FCA">
        <w:rPr>
          <w:sz w:val="28"/>
          <w:szCs w:val="28"/>
          <w:lang w:val="nl-NL"/>
        </w:rPr>
        <w:t xml:space="preserve">đòi hỏi </w:t>
      </w:r>
      <w:r w:rsidR="00C257EB" w:rsidRPr="00AC1FCA">
        <w:rPr>
          <w:sz w:val="28"/>
          <w:szCs w:val="28"/>
          <w:lang w:val="nl-NL"/>
        </w:rPr>
        <w:t>lớn</w:t>
      </w:r>
      <w:r w:rsidRPr="00AC1FCA">
        <w:rPr>
          <w:sz w:val="28"/>
          <w:szCs w:val="28"/>
          <w:lang w:val="nl-NL"/>
        </w:rPr>
        <w:t>; c</w:t>
      </w:r>
      <w:r w:rsidR="00C257EB" w:rsidRPr="00AC1FCA">
        <w:rPr>
          <w:sz w:val="28"/>
          <w:szCs w:val="28"/>
          <w:lang w:val="nl-NL"/>
        </w:rPr>
        <w:t>ác dự án trong nước chiếm đa số tại KCNC nhưng tỷ lệ vốn đầu tư bình quân còn khá thấp so với dự án FDI</w:t>
      </w:r>
      <w:r w:rsidRPr="00AC1FCA">
        <w:rPr>
          <w:sz w:val="28"/>
          <w:szCs w:val="28"/>
          <w:lang w:val="nl-NL"/>
        </w:rPr>
        <w:t xml:space="preserve">; </w:t>
      </w:r>
      <w:r w:rsidR="00C257EB" w:rsidRPr="00AC1FCA">
        <w:rPr>
          <w:sz w:val="28"/>
          <w:szCs w:val="28"/>
          <w:lang w:val="nl-NL"/>
        </w:rPr>
        <w:t xml:space="preserve">Liên kết giữa hoạt động R&amp;D, đào tạo, ươm tạo của KCNC với Viện, Trường, doanh nghiệp chưa đạt được hiệu quả cao; các dự án ươm tạo chưa thu hút được nhiều các quỹ đầu tư tham gia và việc hỗ trợ cho các dự án khởi nghiệp chủ yếu chỉ mới tập trung trong các nội dung liên quan đến tư vấn, hỗ trợ hoàn thiện sản phẩm, hỗ trợ cơ sở vật chất trang thiết bị </w:t>
      </w:r>
      <w:r w:rsidRPr="00AC1FCA">
        <w:rPr>
          <w:sz w:val="28"/>
          <w:szCs w:val="28"/>
          <w:lang w:val="nl-NL"/>
        </w:rPr>
        <w:t>nghiên cứu sản xuất thử nghiệm; v.v.</w:t>
      </w:r>
    </w:p>
    <w:p w:rsidR="009855AF" w:rsidRPr="00AC1FCA" w:rsidRDefault="009855AF" w:rsidP="002F7468">
      <w:pPr>
        <w:widowControl w:val="0"/>
        <w:autoSpaceDE w:val="0"/>
        <w:autoSpaceDN w:val="0"/>
        <w:adjustRightInd w:val="0"/>
        <w:spacing w:line="360" w:lineRule="auto"/>
        <w:ind w:firstLine="426"/>
        <w:jc w:val="both"/>
        <w:rPr>
          <w:b/>
          <w:sz w:val="28"/>
          <w:szCs w:val="28"/>
          <w:lang w:val="nl-NL"/>
        </w:rPr>
      </w:pPr>
      <w:bookmarkStart w:id="96" w:name="_Toc45787953"/>
      <w:r w:rsidRPr="00AC1FCA">
        <w:rPr>
          <w:b/>
          <w:sz w:val="28"/>
          <w:szCs w:val="28"/>
          <w:lang w:val="nl-NL"/>
        </w:rPr>
        <w:t>3.3. Đánh giá tình hình phát triển loại hình ĐKKT thời gian qua</w:t>
      </w:r>
      <w:bookmarkEnd w:id="96"/>
    </w:p>
    <w:p w:rsidR="00A32798" w:rsidRPr="00AC1FCA" w:rsidRDefault="00A32798"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Đánh giá tình hình phát triển loại hình ĐKKT thời gian qua được thể hiện qua các số liệu khảo sát, điều tra về các khía cạnh:</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97" w:name="_Toc45787954"/>
      <w:r w:rsidRPr="00AC1FCA">
        <w:rPr>
          <w:b/>
          <w:i/>
          <w:sz w:val="28"/>
          <w:szCs w:val="28"/>
          <w:lang w:val="nl-NL"/>
        </w:rPr>
        <w:t>3.3.1. Đánh giá về việc xây dựng, hình thành và phát triển Khu</w:t>
      </w:r>
      <w:bookmarkEnd w:id="97"/>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98" w:name="_Toc45787955"/>
      <w:r w:rsidRPr="00AC1FCA">
        <w:rPr>
          <w:b/>
          <w:i/>
          <w:sz w:val="28"/>
          <w:szCs w:val="28"/>
          <w:lang w:val="nl-NL"/>
        </w:rPr>
        <w:t>3.3.2. Đánh giá về việc xây dựng và thực hiện quy định pháp luật</w:t>
      </w:r>
      <w:bookmarkEnd w:id="98"/>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99" w:name="_Toc45787956"/>
      <w:r w:rsidRPr="00AC1FCA">
        <w:rPr>
          <w:b/>
          <w:i/>
          <w:sz w:val="28"/>
          <w:szCs w:val="28"/>
          <w:lang w:val="nl-NL"/>
        </w:rPr>
        <w:lastRenderedPageBreak/>
        <w:t>3.3.3. Đánh giá về công tác quản lý nhà nước tại các Khu</w:t>
      </w:r>
      <w:bookmarkEnd w:id="99"/>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00" w:name="_Toc45787957"/>
      <w:r w:rsidRPr="00AC1FCA">
        <w:rPr>
          <w:b/>
          <w:i/>
          <w:sz w:val="28"/>
          <w:szCs w:val="28"/>
          <w:lang w:val="nl-NL"/>
        </w:rPr>
        <w:t>3.3.4. Đánh giá thành công, hạn chế về cơ chế, chính sách</w:t>
      </w:r>
      <w:bookmarkEnd w:id="100"/>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01" w:name="_Toc45787958"/>
      <w:r w:rsidRPr="00AC1FCA">
        <w:rPr>
          <w:b/>
          <w:i/>
          <w:sz w:val="28"/>
          <w:szCs w:val="28"/>
          <w:lang w:val="nl-NL"/>
        </w:rPr>
        <w:t>3.3.5. Đánh giá về quan điểm phát triển Khu thời gian tới</w:t>
      </w:r>
      <w:bookmarkEnd w:id="101"/>
      <w:r w:rsidRPr="00AC1FCA">
        <w:rPr>
          <w:b/>
          <w:i/>
          <w:sz w:val="28"/>
          <w:szCs w:val="28"/>
          <w:lang w:val="nl-NL"/>
        </w:rPr>
        <w:t xml:space="preserve"> </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02" w:name="_Toc45787959"/>
      <w:r w:rsidRPr="00AC1FCA">
        <w:rPr>
          <w:b/>
          <w:i/>
          <w:sz w:val="28"/>
          <w:szCs w:val="28"/>
          <w:lang w:val="nl-NL"/>
        </w:rPr>
        <w:t>3.3.6. Đánh giá về giải pháp phát triển Khu thời gian tới</w:t>
      </w:r>
      <w:bookmarkEnd w:id="102"/>
      <w:r w:rsidRPr="00AC1FCA">
        <w:rPr>
          <w:b/>
          <w:i/>
          <w:sz w:val="28"/>
          <w:szCs w:val="28"/>
          <w:lang w:val="nl-NL"/>
        </w:rPr>
        <w:t xml:space="preserve"> </w:t>
      </w:r>
    </w:p>
    <w:p w:rsidR="009855AF" w:rsidRPr="00AC1FCA" w:rsidRDefault="009855AF" w:rsidP="002F7468">
      <w:pPr>
        <w:widowControl w:val="0"/>
        <w:autoSpaceDE w:val="0"/>
        <w:autoSpaceDN w:val="0"/>
        <w:adjustRightInd w:val="0"/>
        <w:spacing w:line="360" w:lineRule="auto"/>
        <w:jc w:val="center"/>
        <w:rPr>
          <w:b/>
          <w:sz w:val="28"/>
          <w:szCs w:val="28"/>
          <w:lang w:val="nl-NL"/>
        </w:rPr>
      </w:pPr>
      <w:r w:rsidRPr="00AC1FCA">
        <w:rPr>
          <w:b/>
          <w:sz w:val="28"/>
          <w:szCs w:val="28"/>
          <w:lang w:val="nl-NL"/>
        </w:rPr>
        <w:t>Tiểu kết Chương 3</w:t>
      </w:r>
    </w:p>
    <w:p w:rsidR="00415A56" w:rsidRPr="00AC1FCA" w:rsidRDefault="00415A56" w:rsidP="00AC1FCA">
      <w:pPr>
        <w:widowControl w:val="0"/>
        <w:autoSpaceDE w:val="0"/>
        <w:autoSpaceDN w:val="0"/>
        <w:adjustRightInd w:val="0"/>
        <w:spacing w:line="360" w:lineRule="auto"/>
        <w:ind w:firstLine="426"/>
        <w:jc w:val="both"/>
        <w:rPr>
          <w:bCs/>
          <w:sz w:val="28"/>
          <w:szCs w:val="28"/>
          <w:lang w:val="nl-NL"/>
        </w:rPr>
      </w:pPr>
      <w:r w:rsidRPr="00AC1FCA">
        <w:rPr>
          <w:bCs/>
          <w:sz w:val="28"/>
          <w:szCs w:val="28"/>
          <w:lang w:val="nl-NL"/>
        </w:rPr>
        <w:t>Không thể phủ nhận vai trò của KCN, KCX và KKT khi cùng với quá trình đổi mới đất nước, nó đang thể hiện rõ tính chất, hiệu quả của một loại hình mang tính đột phá trong thu hút đầu tư, tăng trưởng công nghiệp và chuyển dịch cơ cấu kinh tế Việt Nam theo hướng công nghiệp hóa, hiện đại hóa.</w:t>
      </w:r>
    </w:p>
    <w:p w:rsidR="00415A56" w:rsidRPr="00AC1FCA" w:rsidRDefault="00415A56"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Được hình thành và phát triển xuất phát từ chủ trương của Đảng và Chính phủ trong việc quy hoạch các vùng tập trung phát triển công nghiệp, vùng lãnh thổ kinh tế gắn với các cơ chế, chính sách đặc thù nhằm tạo đột phá trong phát triển công nghiệp, phát triển vùng phục vụ mục tiêu đẩy mạnh công nghiệp hóa, hiện đại hóa đất nước, trải qua quá trình xây dựng và phát triển, KCN, KCX, KKT đã có những đóng góp tích cực trong thu hút đầu tư, đặc biệt là đầu tư trực tiếp nước ngoài, giải quyết việc làm, góp phần hiện đại hóa kết cấu hạ tầng, nâng cao giá trị sản xuất công nghiệp, chuyển dịch cơ cấu kinh tế các địa phương và cả nước đảm bảo thực hiện mục tiêu phát triển kinh tế, thương mại gắn với bảo đảm an ninh quốc phòng trên biển, biên giới và đất liền.</w:t>
      </w:r>
    </w:p>
    <w:p w:rsidR="00415A56" w:rsidRPr="00AC1FCA" w:rsidRDefault="00415A56"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Tuy nhiên, bên cạnh những kết quả quan trọng đã đạt được, trong quá trình phát triển KCN, KCX, KKT cũng đã bộc lộ những hạn chế, bất cập về công tác quy hoạch, giải phóng mặt bằng, xây dựng hạ tầng, chất lượng thu hút đầu tư, công tác bảo vệ môi trường và vấn đề lao động; cơ chế, chính sách pháp luật liên quan tới KCN, KCX còn chồng chéo, chưa đồng bộ. Việc quy hoạch, phát triển quá nhiều KKT ven biển, KKTCK chưa đáp ứng yêu cầu của quá trình phát triển, còn mang tính cục bộ, chưa được xem xét một cách tổng thể hài hòa lợi của quốc gia.  Nguồn ngân sách Trung ương hết sức hạn chế, trong khi đó nhu cầu đầu tư phát triển của KKT là rất lớn nên nhiều KKT như hiện nay đang gặp rất nhiều khó khăn trong việc triển khai xây dựng kết cấu hạ tầng một cách đồng bộ, đạt chất lượng theo quy hoạch và thu hút đầu tư. Ngoài ra, tiến độ đầu tư hạ tầng chưa đạt yêu cầu còn do nguyên nhân các địa phương </w:t>
      </w:r>
      <w:r w:rsidRPr="00AC1FCA">
        <w:rPr>
          <w:sz w:val="28"/>
          <w:szCs w:val="28"/>
          <w:lang w:val="nl-NL"/>
        </w:rPr>
        <w:lastRenderedPageBreak/>
        <w:t>chưa thực sự chủ động trong tìm kiếm, huy động các nguồn lực ngoài ngân sách Trung ương; phương thức huy động các nguồn lực chưa gắn với cơ chế ưu đãi thỏa đáng, quyền lợi rõ ràng nên chưa mang tính khuyến khích cao.</w:t>
      </w:r>
    </w:p>
    <w:p w:rsidR="00415A56" w:rsidRPr="00AC1FCA" w:rsidRDefault="00415A56"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Việc phân cấp, ủy quyền cho Ban quản lý KKT trong một số lĩnh vực còn chưa được thực hiện đầy đủ, nhất quán trên cả nước do có sự không thống nhất với các quy định của pháp luật chuyên ngành, chưa được các bộ, ngành hướng dẫn cụ thể hoặc chủ trương phân cấp, ủy quyền chưa được địa phương quán triệt và thực hiện. Vì vậy, việc thực hiện cơ chế hành chính “một cửa tại chỗ” chưa được phát huy.</w:t>
      </w:r>
    </w:p>
    <w:p w:rsidR="00415A56" w:rsidRPr="00AC1FCA" w:rsidRDefault="00415A56" w:rsidP="00AC1FCA">
      <w:pPr>
        <w:widowControl w:val="0"/>
        <w:autoSpaceDE w:val="0"/>
        <w:autoSpaceDN w:val="0"/>
        <w:adjustRightInd w:val="0"/>
        <w:spacing w:line="360" w:lineRule="auto"/>
        <w:ind w:firstLine="426"/>
        <w:jc w:val="both"/>
        <w:rPr>
          <w:spacing w:val="4"/>
          <w:sz w:val="28"/>
          <w:szCs w:val="28"/>
          <w:lang w:val="nl-NL"/>
        </w:rPr>
      </w:pPr>
      <w:r w:rsidRPr="00AC1FCA">
        <w:rPr>
          <w:spacing w:val="4"/>
          <w:sz w:val="28"/>
          <w:szCs w:val="28"/>
          <w:lang w:val="nl-NL"/>
        </w:rPr>
        <w:t>Từ những bài học kinh nghiệm trong phát triển các loại hình KCX, KCN, KKT, KKTCK trong gần 30 năm qua, đã được đúc kết, rút kinh nghiệm, sẽ là bài học quý báu cho việc hình thành, xây dựng và phát triển ĐKKT tại Việt Nam trong thời gian tới.</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p>
    <w:p w:rsidR="00AC1FCA" w:rsidRDefault="00AC1FCA">
      <w:pPr>
        <w:rPr>
          <w:b/>
          <w:color w:val="000000"/>
          <w:sz w:val="28"/>
          <w:szCs w:val="28"/>
          <w:lang w:val="nl-NL" w:eastAsia="vi-VN"/>
        </w:rPr>
      </w:pPr>
      <w:bookmarkStart w:id="103" w:name="_Toc278609737"/>
      <w:bookmarkStart w:id="104" w:name="_Toc426452483"/>
      <w:bookmarkStart w:id="105" w:name="_Toc431985696"/>
    </w:p>
    <w:p w:rsidR="009855AF" w:rsidRDefault="00AC1FCA" w:rsidP="00AC1FCA">
      <w:pPr>
        <w:spacing w:line="360" w:lineRule="auto"/>
        <w:jc w:val="center"/>
        <w:rPr>
          <w:b/>
          <w:color w:val="000000"/>
          <w:sz w:val="28"/>
          <w:szCs w:val="28"/>
          <w:lang w:val="nl-NL"/>
        </w:rPr>
      </w:pPr>
      <w:r>
        <w:rPr>
          <w:b/>
          <w:color w:val="000000"/>
          <w:lang w:val="nl-NL"/>
        </w:rPr>
        <w:br w:type="page"/>
      </w:r>
      <w:r w:rsidR="001C5A28" w:rsidRPr="00AC1FCA">
        <w:rPr>
          <w:b/>
          <w:color w:val="000000"/>
          <w:sz w:val="28"/>
          <w:szCs w:val="28"/>
          <w:lang w:val="nl-NL"/>
        </w:rPr>
        <w:lastRenderedPageBreak/>
        <w:t xml:space="preserve">CHƯƠNG </w:t>
      </w:r>
      <w:r w:rsidR="001A09CA" w:rsidRPr="00AC1FCA">
        <w:rPr>
          <w:b/>
          <w:color w:val="000000"/>
          <w:sz w:val="28"/>
          <w:szCs w:val="28"/>
          <w:lang w:val="nl-NL"/>
        </w:rPr>
        <w:t>4</w:t>
      </w:r>
      <w:r w:rsidR="001C5A28" w:rsidRPr="00AC1FCA">
        <w:rPr>
          <w:b/>
          <w:color w:val="000000"/>
          <w:sz w:val="28"/>
          <w:szCs w:val="28"/>
          <w:lang w:val="nl-NL"/>
        </w:rPr>
        <w:t xml:space="preserve">. </w:t>
      </w:r>
      <w:bookmarkEnd w:id="103"/>
      <w:bookmarkEnd w:id="104"/>
      <w:bookmarkEnd w:id="105"/>
      <w:r w:rsidR="009855AF" w:rsidRPr="00AC1FCA">
        <w:rPr>
          <w:b/>
          <w:color w:val="000000"/>
          <w:sz w:val="28"/>
          <w:szCs w:val="28"/>
          <w:lang w:val="nl-NL"/>
        </w:rPr>
        <w:t>QUAN ĐIỂM, MỤC TIÊU, ĐỊNH HƯỚNG VÀ GIẢI PHÁP CHỦ YẾU XÂY DỰNG ĐẶC KHU KINH TẾ TẠI VIỆT NAM</w:t>
      </w:r>
    </w:p>
    <w:p w:rsidR="00AC1FCA" w:rsidRPr="00AC1FCA" w:rsidRDefault="00AC1FCA" w:rsidP="00AC1FCA">
      <w:pPr>
        <w:spacing w:line="360" w:lineRule="auto"/>
        <w:rPr>
          <w:b/>
          <w:color w:val="000000"/>
          <w:sz w:val="28"/>
          <w:szCs w:val="28"/>
          <w:lang w:val="nl-NL"/>
        </w:rPr>
      </w:pPr>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106" w:name="_Toc510689076"/>
      <w:bookmarkStart w:id="107" w:name="_Toc45787961"/>
      <w:r w:rsidRPr="00AC1FCA">
        <w:rPr>
          <w:b/>
          <w:sz w:val="28"/>
          <w:szCs w:val="28"/>
          <w:lang w:val="nl-NL"/>
        </w:rPr>
        <w:t>4.1. Bối cảnh mới tác động và yêu cầu xây dựng ĐKKT tại Việt Nam</w:t>
      </w:r>
      <w:bookmarkEnd w:id="106"/>
      <w:bookmarkEnd w:id="107"/>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08" w:name="_Toc510689077"/>
      <w:bookmarkStart w:id="109" w:name="_Toc45787962"/>
      <w:r w:rsidRPr="00AC1FCA">
        <w:rPr>
          <w:b/>
          <w:i/>
          <w:sz w:val="28"/>
          <w:szCs w:val="28"/>
          <w:lang w:val="nl-NL"/>
        </w:rPr>
        <w:t>4.1.1. Bối cảnh quốc tế và khu vực</w:t>
      </w:r>
      <w:bookmarkEnd w:id="108"/>
      <w:bookmarkEnd w:id="109"/>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10" w:name="_Toc510689078"/>
      <w:bookmarkStart w:id="111" w:name="_Toc45787963"/>
      <w:r w:rsidRPr="00AC1FCA">
        <w:rPr>
          <w:b/>
          <w:i/>
          <w:sz w:val="28"/>
          <w:szCs w:val="28"/>
          <w:lang w:val="nl-NL"/>
        </w:rPr>
        <w:t>4.1.2. Bối cảnh trong nước</w:t>
      </w:r>
      <w:bookmarkEnd w:id="110"/>
      <w:bookmarkEnd w:id="111"/>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112" w:name="_Toc510689079"/>
      <w:bookmarkStart w:id="113" w:name="_Toc45787964"/>
      <w:r w:rsidRPr="00AC1FCA">
        <w:rPr>
          <w:b/>
          <w:sz w:val="28"/>
          <w:szCs w:val="28"/>
          <w:lang w:val="nl-NL"/>
        </w:rPr>
        <w:t>4.2. Quan điểm, mục tiêu, định hướng</w:t>
      </w:r>
      <w:bookmarkEnd w:id="112"/>
      <w:bookmarkEnd w:id="113"/>
      <w:r w:rsidRPr="00AC1FCA">
        <w:rPr>
          <w:b/>
          <w:sz w:val="28"/>
          <w:szCs w:val="28"/>
          <w:lang w:val="nl-NL"/>
        </w:rPr>
        <w:t xml:space="preserve"> </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14" w:name="_Toc510689080"/>
      <w:bookmarkStart w:id="115" w:name="_Toc45787965"/>
      <w:r w:rsidRPr="00AC1FCA">
        <w:rPr>
          <w:b/>
          <w:i/>
          <w:sz w:val="28"/>
          <w:szCs w:val="28"/>
          <w:lang w:val="nl-NL"/>
        </w:rPr>
        <w:t>4.2.1. Quan điểm</w:t>
      </w:r>
      <w:bookmarkEnd w:id="114"/>
      <w:bookmarkEnd w:id="115"/>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4.2.1.1. Sáng tạo trong tự chủ: Xây dựng ĐKKT đảm bảo tính đột phá, mới tạo</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 xml:space="preserve">4.2.1.2. Thử nghiệm và lan tỏa có kiểm soát: Hình thành ĐKKT tại một số khu </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r w:rsidRPr="00AC1FCA">
        <w:rPr>
          <w:i/>
          <w:sz w:val="28"/>
          <w:szCs w:val="28"/>
          <w:lang w:val="nl-NL"/>
        </w:rPr>
        <w:t>4.2.2.3. Quản trị gọn nhẹ, thông thoáng trong thể chế, ăn khớp thống nhất trong đa dạng, thích ứng với điều kiện hội nhập sâu rộng</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16" w:name="_Toc45787966"/>
      <w:bookmarkStart w:id="117" w:name="_Toc510689081"/>
      <w:r w:rsidRPr="00AC1FCA">
        <w:rPr>
          <w:b/>
          <w:i/>
          <w:sz w:val="28"/>
          <w:szCs w:val="28"/>
          <w:lang w:val="nl-NL"/>
        </w:rPr>
        <w:t>4.2.2. Mục tiêu</w:t>
      </w:r>
      <w:bookmarkEnd w:id="116"/>
      <w:r w:rsidRPr="00AC1FCA">
        <w:rPr>
          <w:b/>
          <w:i/>
          <w:sz w:val="28"/>
          <w:szCs w:val="28"/>
          <w:lang w:val="nl-NL"/>
        </w:rPr>
        <w:t xml:space="preserve"> </w:t>
      </w:r>
      <w:bookmarkEnd w:id="117"/>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Thu hút mạnh nguồn vốn đầu tư, công nghệ cao, quản lý tiến tiến từ nước ngoài, hình thành khu vực tăng trưởng cao, với phương thức quản lý mới, có môi trường sống hiện đại. Đặc biệt ĐKKT có thể thu hút được nhà đầu tư chiến lược, không chỉ có vốn lớn, với công nghệ cao mà còn có khả năng nối kết với kinh tế toàn cầu trong dài hạn;</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Thu hút các ngành, nghề phát triển hoạt động R&amp;D, khởi nghiệp sáng tạo, các ngành khoa học, kỹ thuật, công nghệ mới; giáo dục, y tế chất lượng cao; dịch vụ, du lịch nghỉ dưỡng cao cấp, văn hóa sáng tạo; phát triển ngành dịch vụ hậu cần cảng biển và sân bay; </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Tạo động lực, góp phần thúc đẩy nhanh phát triển và tái cơ cấu kinh tế cho tỉnh, vùng và cả nước. Từ ”nhóm lửa” ban đầu với các nhà đầu tư chiến lược sẽ tạo ra thế và lực để ĐKKT có thể thúc đẩy sự tăng trưởng kinh tế và đổi mới thể chế của địa bàn và cả nước trong quá trình hội nhập quốc tế; </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Từ thực tiễn phát triển của các ĐKKT có thể tạo sức lan tỏa, liên kết trong cả nước những cơ chế, chính sách và mô hình quản lý phù hợp, hiệu quả và cả các hoạt động kinh tế thực tiễn. Từ đó làm cho kinh tế Việt Nam có điều kiện tham gia ngày càng sâu vào chuỗi giá trị gia tăng toàn cầu.</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18" w:name="_Toc45787967"/>
      <w:bookmarkStart w:id="119" w:name="_Toc510689082"/>
      <w:r w:rsidRPr="00AC1FCA">
        <w:rPr>
          <w:b/>
          <w:i/>
          <w:sz w:val="28"/>
          <w:szCs w:val="28"/>
          <w:lang w:val="nl-NL"/>
        </w:rPr>
        <w:lastRenderedPageBreak/>
        <w:t>4.2.3. Định hướng</w:t>
      </w:r>
      <w:bookmarkEnd w:id="118"/>
      <w:r w:rsidRPr="00AC1FCA">
        <w:rPr>
          <w:b/>
          <w:i/>
          <w:sz w:val="28"/>
          <w:szCs w:val="28"/>
          <w:lang w:val="nl-NL"/>
        </w:rPr>
        <w:t xml:space="preserve"> </w:t>
      </w:r>
      <w:bookmarkEnd w:id="119"/>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120" w:name="_Toc510689083"/>
      <w:r w:rsidRPr="00AC1FCA">
        <w:rPr>
          <w:i/>
          <w:sz w:val="28"/>
          <w:szCs w:val="28"/>
          <w:lang w:val="nl-NL"/>
        </w:rPr>
        <w:t>4.2.3.1. Định hướng về thể chế</w:t>
      </w:r>
      <w:bookmarkEnd w:id="120"/>
      <w:r w:rsidRPr="00AC1FCA">
        <w:rPr>
          <w:i/>
          <w:sz w:val="28"/>
          <w:szCs w:val="28"/>
          <w:lang w:val="nl-NL"/>
        </w:rPr>
        <w:t>, cơ chế chính sách</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121" w:name="_Toc510689084"/>
      <w:r w:rsidRPr="00AC1FCA">
        <w:rPr>
          <w:i/>
          <w:sz w:val="28"/>
          <w:szCs w:val="28"/>
          <w:lang w:val="nl-NL"/>
        </w:rPr>
        <w:t>4.2.3.2. Định hướng về tổ chức, bộ máy quản lý</w:t>
      </w:r>
      <w:bookmarkEnd w:id="121"/>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122" w:name="_Toc510689085"/>
      <w:r w:rsidRPr="00AC1FCA">
        <w:rPr>
          <w:i/>
          <w:sz w:val="28"/>
          <w:szCs w:val="28"/>
          <w:lang w:val="nl-NL"/>
        </w:rPr>
        <w:t>4.2.3.3. Định hướng chiến lược và mục tiêu phát triển</w:t>
      </w:r>
      <w:bookmarkEnd w:id="122"/>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123" w:name="_Toc510689086"/>
      <w:r w:rsidRPr="00AC1FCA">
        <w:rPr>
          <w:i/>
          <w:sz w:val="28"/>
          <w:szCs w:val="28"/>
          <w:lang w:val="nl-NL"/>
        </w:rPr>
        <w:t xml:space="preserve">4.2.3.4. Định hướng </w:t>
      </w:r>
      <w:bookmarkEnd w:id="123"/>
      <w:r w:rsidRPr="00AC1FCA">
        <w:rPr>
          <w:i/>
          <w:sz w:val="28"/>
          <w:szCs w:val="28"/>
          <w:lang w:val="nl-NL"/>
        </w:rPr>
        <w:t>hỗ trợ của Chính phủ và nhà đầu tư chiến lược</w:t>
      </w:r>
    </w:p>
    <w:p w:rsidR="009855AF" w:rsidRPr="00AC1FCA" w:rsidRDefault="009855AF" w:rsidP="00AC1FCA">
      <w:pPr>
        <w:widowControl w:val="0"/>
        <w:autoSpaceDE w:val="0"/>
        <w:autoSpaceDN w:val="0"/>
        <w:adjustRightInd w:val="0"/>
        <w:spacing w:line="360" w:lineRule="auto"/>
        <w:ind w:firstLine="426"/>
        <w:jc w:val="both"/>
        <w:rPr>
          <w:i/>
          <w:sz w:val="28"/>
          <w:szCs w:val="28"/>
          <w:lang w:val="nl-NL"/>
        </w:rPr>
      </w:pPr>
      <w:bookmarkStart w:id="124" w:name="_Toc510689087"/>
      <w:r w:rsidRPr="00AC1FCA">
        <w:rPr>
          <w:i/>
          <w:sz w:val="28"/>
          <w:szCs w:val="28"/>
          <w:lang w:val="nl-NL"/>
        </w:rPr>
        <w:t>4.2.3.5. Định hướng về cơ chế, chính sách ưu đãi</w:t>
      </w:r>
      <w:bookmarkEnd w:id="124"/>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 xml:space="preserve">Chính sách tiền tệ, ngân hàng: Thực hiện cơ chế tự do hóa tiền tệ, ngân hàng theo thông lệ và đảm bảo tính ưu đãi, cạnh tranh quốc tế. </w:t>
      </w:r>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Chính sách ưu đãi thuế:</w:t>
      </w:r>
      <w:r w:rsidR="00C257EB" w:rsidRPr="00AC1FCA">
        <w:rPr>
          <w:sz w:val="28"/>
          <w:szCs w:val="28"/>
          <w:lang w:val="nl-NL"/>
        </w:rPr>
        <w:t xml:space="preserve"> các loại thuế</w:t>
      </w:r>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Ưu đãi về tiền thuê đất và mặt nước</w:t>
      </w:r>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Chính sách đào tạo và phát triển nguồn nhân lực</w:t>
      </w:r>
    </w:p>
    <w:p w:rsidR="009855AF" w:rsidRPr="00AC1FCA" w:rsidRDefault="00C257EB"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Chính sách về đất đai và nhà ở</w:t>
      </w:r>
    </w:p>
    <w:p w:rsidR="009855AF" w:rsidRPr="00AC1FCA" w:rsidRDefault="00C257EB"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Chính sách xuất nhập cảnh</w:t>
      </w:r>
    </w:p>
    <w:p w:rsidR="009855AF" w:rsidRPr="00AC1FCA" w:rsidRDefault="00C257EB"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Các chính sách khác</w:t>
      </w:r>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125" w:name="_Toc510689088"/>
      <w:bookmarkStart w:id="126" w:name="_Toc45787968"/>
      <w:r w:rsidRPr="00AC1FCA">
        <w:rPr>
          <w:b/>
          <w:sz w:val="28"/>
          <w:szCs w:val="28"/>
          <w:lang w:val="nl-NL"/>
        </w:rPr>
        <w:t>4.3. Giải pháp chủ yếu</w:t>
      </w:r>
      <w:bookmarkEnd w:id="125"/>
      <w:bookmarkEnd w:id="126"/>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27" w:name="_Toc510689089"/>
      <w:bookmarkStart w:id="128" w:name="_Toc45787969"/>
      <w:r w:rsidRPr="00AC1FCA">
        <w:rPr>
          <w:b/>
          <w:i/>
          <w:sz w:val="28"/>
          <w:szCs w:val="28"/>
          <w:lang w:val="nl-NL"/>
        </w:rPr>
        <w:t>4.3.1. Xây dựng thể chế</w:t>
      </w:r>
      <w:bookmarkEnd w:id="127"/>
      <w:r w:rsidRPr="00AC1FCA">
        <w:rPr>
          <w:b/>
          <w:i/>
          <w:sz w:val="28"/>
          <w:szCs w:val="28"/>
          <w:lang w:val="nl-NL"/>
        </w:rPr>
        <w:t xml:space="preserve"> và các quy định</w:t>
      </w:r>
      <w:bookmarkEnd w:id="128"/>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29" w:name="_Toc510689090"/>
      <w:bookmarkStart w:id="130" w:name="_Toc45787970"/>
      <w:r w:rsidRPr="00AC1FCA">
        <w:rPr>
          <w:b/>
          <w:i/>
          <w:sz w:val="28"/>
          <w:szCs w:val="28"/>
          <w:lang w:val="nl-NL"/>
        </w:rPr>
        <w:t xml:space="preserve">4.3.2. </w:t>
      </w:r>
      <w:bookmarkEnd w:id="129"/>
      <w:r w:rsidRPr="00AC1FCA">
        <w:rPr>
          <w:b/>
          <w:i/>
          <w:sz w:val="28"/>
          <w:szCs w:val="28"/>
          <w:lang w:val="nl-NL"/>
        </w:rPr>
        <w:t>Triển khai và chỉ đạo điều hành</w:t>
      </w:r>
      <w:bookmarkEnd w:id="130"/>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31" w:name="_Toc510689091"/>
      <w:bookmarkStart w:id="132" w:name="_Toc45787971"/>
      <w:r w:rsidRPr="00AC1FCA">
        <w:rPr>
          <w:b/>
          <w:i/>
          <w:sz w:val="28"/>
          <w:szCs w:val="28"/>
          <w:lang w:val="nl-NL"/>
        </w:rPr>
        <w:t xml:space="preserve">4.3.3. </w:t>
      </w:r>
      <w:bookmarkEnd w:id="131"/>
      <w:r w:rsidRPr="00AC1FCA">
        <w:rPr>
          <w:b/>
          <w:i/>
          <w:sz w:val="28"/>
          <w:szCs w:val="28"/>
          <w:lang w:val="nl-NL"/>
        </w:rPr>
        <w:t>Cơ chế, chính sách ưu đãi</w:t>
      </w:r>
      <w:bookmarkEnd w:id="132"/>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Tài chính, tiền tệ và ngân hàng;</w:t>
      </w:r>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Chính sách thuế;</w:t>
      </w:r>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Chính sách về đất đai và nhà ở;</w:t>
      </w:r>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Chính sách đào tạo và phát triển nguồn nhân lực</w:t>
      </w:r>
      <w:r w:rsidR="00FB5262" w:rsidRPr="00AC1FCA">
        <w:rPr>
          <w:sz w:val="28"/>
          <w:szCs w:val="28"/>
          <w:lang w:val="nl-NL"/>
        </w:rPr>
        <w:t>;</w:t>
      </w:r>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Chính sách xuất nhập cảnh, cư trú</w:t>
      </w:r>
      <w:r w:rsidR="00FB5262" w:rsidRPr="00AC1FCA">
        <w:rPr>
          <w:sz w:val="28"/>
          <w:szCs w:val="28"/>
          <w:lang w:val="nl-NL"/>
        </w:rPr>
        <w:t>.</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33" w:name="_Toc510689092"/>
      <w:bookmarkStart w:id="134" w:name="_Toc45787972"/>
      <w:r w:rsidRPr="00AC1FCA">
        <w:rPr>
          <w:b/>
          <w:i/>
          <w:sz w:val="28"/>
          <w:szCs w:val="28"/>
          <w:lang w:val="nl-NL"/>
        </w:rPr>
        <w:t>4.3.4. Nguồn lực đầu tư và nhà đầu tư chiến lược</w:t>
      </w:r>
      <w:bookmarkEnd w:id="133"/>
      <w:bookmarkEnd w:id="134"/>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Về phân loại dự án</w:t>
      </w:r>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Cơ cấu nguồn lực tài chính</w:t>
      </w:r>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Tổng mức đầu tư dự kiến</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35" w:name="_Toc510689093"/>
      <w:bookmarkStart w:id="136" w:name="_Toc45787973"/>
      <w:r w:rsidRPr="00AC1FCA">
        <w:rPr>
          <w:b/>
          <w:i/>
          <w:sz w:val="28"/>
          <w:szCs w:val="28"/>
          <w:lang w:val="nl-NL"/>
        </w:rPr>
        <w:t xml:space="preserve">4.3.5. </w:t>
      </w:r>
      <w:bookmarkEnd w:id="135"/>
      <w:r w:rsidRPr="00AC1FCA">
        <w:rPr>
          <w:b/>
          <w:i/>
          <w:sz w:val="28"/>
          <w:szCs w:val="28"/>
          <w:lang w:val="nl-NL"/>
        </w:rPr>
        <w:t>Cơ chế liên kết và bảo hộ quyền lợi ích</w:t>
      </w:r>
      <w:bookmarkEnd w:id="136"/>
    </w:p>
    <w:p w:rsidR="009855AF" w:rsidRPr="00AC1FCA" w:rsidRDefault="009855AF" w:rsidP="00AC1FCA">
      <w:pPr>
        <w:widowControl w:val="0"/>
        <w:autoSpaceDE w:val="0"/>
        <w:autoSpaceDN w:val="0"/>
        <w:adjustRightInd w:val="0"/>
        <w:spacing w:line="360" w:lineRule="auto"/>
        <w:ind w:firstLine="426"/>
        <w:jc w:val="both"/>
        <w:rPr>
          <w:b/>
          <w:sz w:val="28"/>
          <w:szCs w:val="28"/>
          <w:lang w:val="nl-NL"/>
        </w:rPr>
      </w:pPr>
      <w:bookmarkStart w:id="137" w:name="_Toc510689094"/>
      <w:bookmarkStart w:id="138" w:name="_Toc45787974"/>
      <w:r w:rsidRPr="00AC1FCA">
        <w:rPr>
          <w:b/>
          <w:sz w:val="28"/>
          <w:szCs w:val="28"/>
          <w:lang w:val="nl-NL"/>
        </w:rPr>
        <w:t>4.4. Lợi ích và tác động tích cực dan xen các tác động tiêu cực, rủi ro và biện pháp khắc phục</w:t>
      </w:r>
      <w:bookmarkEnd w:id="137"/>
      <w:bookmarkEnd w:id="138"/>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39" w:name="_Toc510689095"/>
      <w:bookmarkStart w:id="140" w:name="_Toc45787975"/>
      <w:r w:rsidRPr="00AC1FCA">
        <w:rPr>
          <w:b/>
          <w:i/>
          <w:sz w:val="28"/>
          <w:szCs w:val="28"/>
          <w:lang w:val="nl-NL"/>
        </w:rPr>
        <w:lastRenderedPageBreak/>
        <w:t>4.4.1. Lợi ích</w:t>
      </w:r>
      <w:bookmarkEnd w:id="139"/>
      <w:bookmarkEnd w:id="140"/>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Về kinh tế và tài chính</w:t>
      </w:r>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Về đóng góp cho NSNN</w:t>
      </w:r>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Về xã hội và môi trường</w:t>
      </w:r>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Về chính trị, đối ngoại</w:t>
      </w:r>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Về quốc phòng, an ninh</w:t>
      </w:r>
    </w:p>
    <w:p w:rsidR="009855AF" w:rsidRPr="00AC1FCA" w:rsidRDefault="009855AF" w:rsidP="00AC1FCA">
      <w:pPr>
        <w:widowControl w:val="0"/>
        <w:autoSpaceDE w:val="0"/>
        <w:autoSpaceDN w:val="0"/>
        <w:adjustRightInd w:val="0"/>
        <w:spacing w:line="360" w:lineRule="auto"/>
        <w:ind w:firstLine="426"/>
        <w:jc w:val="both"/>
        <w:rPr>
          <w:b/>
          <w:i/>
          <w:sz w:val="28"/>
          <w:szCs w:val="28"/>
          <w:lang w:val="nl-NL"/>
        </w:rPr>
      </w:pPr>
      <w:bookmarkStart w:id="141" w:name="_Toc510689096"/>
      <w:bookmarkStart w:id="142" w:name="_Toc45787976"/>
      <w:r w:rsidRPr="00AC1FCA">
        <w:rPr>
          <w:b/>
          <w:i/>
          <w:sz w:val="28"/>
          <w:szCs w:val="28"/>
          <w:lang w:val="nl-NL"/>
        </w:rPr>
        <w:t>4.4.2. Các tác động tiêu cực, rủi ro và biện pháp khắc phục</w:t>
      </w:r>
      <w:bookmarkEnd w:id="141"/>
      <w:bookmarkEnd w:id="142"/>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Về tự nhiên</w:t>
      </w:r>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Về kinh tế-xã hội</w:t>
      </w:r>
    </w:p>
    <w:p w:rsidR="009855AF" w:rsidRPr="00AC1FCA" w:rsidRDefault="00FB5262"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Về chính trị</w:t>
      </w:r>
    </w:p>
    <w:p w:rsidR="009855AF" w:rsidRPr="00AC1FCA" w:rsidRDefault="009855AF" w:rsidP="00AC1FCA">
      <w:pPr>
        <w:widowControl w:val="0"/>
        <w:numPr>
          <w:ilvl w:val="0"/>
          <w:numId w:val="11"/>
        </w:numPr>
        <w:autoSpaceDE w:val="0"/>
        <w:autoSpaceDN w:val="0"/>
        <w:adjustRightInd w:val="0"/>
        <w:spacing w:line="360" w:lineRule="auto"/>
        <w:jc w:val="both"/>
        <w:rPr>
          <w:sz w:val="28"/>
          <w:szCs w:val="28"/>
          <w:lang w:val="nl-NL"/>
        </w:rPr>
      </w:pPr>
      <w:r w:rsidRPr="00AC1FCA">
        <w:rPr>
          <w:sz w:val="28"/>
          <w:szCs w:val="28"/>
          <w:lang w:val="nl-NL"/>
        </w:rPr>
        <w:t xml:space="preserve">Về </w:t>
      </w:r>
      <w:r w:rsidR="00FB5262" w:rsidRPr="00AC1FCA">
        <w:rPr>
          <w:sz w:val="28"/>
          <w:szCs w:val="28"/>
          <w:lang w:val="nl-NL"/>
        </w:rPr>
        <w:t xml:space="preserve">pháp luật và </w:t>
      </w:r>
      <w:r w:rsidRPr="00AC1FCA">
        <w:rPr>
          <w:sz w:val="28"/>
          <w:szCs w:val="28"/>
          <w:lang w:val="nl-NL"/>
        </w:rPr>
        <w:t xml:space="preserve">rủi ro </w:t>
      </w:r>
      <w:r w:rsidR="00FB5262" w:rsidRPr="00AC1FCA">
        <w:rPr>
          <w:sz w:val="28"/>
          <w:szCs w:val="28"/>
          <w:lang w:val="nl-NL"/>
        </w:rPr>
        <w:t xml:space="preserve">khác </w:t>
      </w:r>
    </w:p>
    <w:p w:rsidR="005A3166" w:rsidRPr="00AC1FCA" w:rsidRDefault="005A3166" w:rsidP="002F7468">
      <w:pPr>
        <w:widowControl w:val="0"/>
        <w:autoSpaceDE w:val="0"/>
        <w:autoSpaceDN w:val="0"/>
        <w:adjustRightInd w:val="0"/>
        <w:spacing w:line="360" w:lineRule="auto"/>
        <w:jc w:val="center"/>
        <w:rPr>
          <w:b/>
          <w:sz w:val="28"/>
          <w:szCs w:val="28"/>
          <w:lang w:val="nl-NL"/>
        </w:rPr>
      </w:pPr>
      <w:bookmarkStart w:id="143" w:name="_Toc431985707"/>
      <w:r w:rsidRPr="00AC1FCA">
        <w:rPr>
          <w:b/>
          <w:sz w:val="28"/>
          <w:szCs w:val="28"/>
          <w:lang w:val="nl-NL"/>
        </w:rPr>
        <w:t xml:space="preserve">Tiểu kết chương </w:t>
      </w:r>
      <w:bookmarkEnd w:id="143"/>
      <w:r w:rsidRPr="00AC1FCA">
        <w:rPr>
          <w:b/>
          <w:sz w:val="28"/>
          <w:szCs w:val="28"/>
          <w:lang w:val="nl-NL"/>
        </w:rPr>
        <w:t>4</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ĐKKT với các cơ chế, chính sách đặc thù là mô hình đã được áp dụng khá thành công ở một số quốc gia trên thế giới. Từ thực tiễn phát triển mô hình này tại các quốc gia, thành công về KT-XH của ĐKKT này thường gắn với quyết tâm đổi mới mạnh mẽ của những nhà hoạch định chính sách, cùng với thể chế và các chính sách ưu đãi vượt trội. </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Với vị trí địa chính trị chiến lược, sự ổn định chính trị - xã hội cao, nội lực của nền kinh tế, môi trường đầu tư kinh doanh thuận lợi và hội nhập kinh tế sâu rộng, Việt Nam hội tụ nhiều điều kiện thuận lợi cho phát triển ĐKKT, trong đó có khu vực Vân Đồn, Bắc Vân Phong, Phú Quốc. Việc nghiên cứu xác định một số địa phương có điều kiện phát triển thí điểm hình thành ĐKKT và xây dựng một hệ thống quan điểm, định hướng, giải pháp phát triển mô hình này tại Việt Nam là cần thiết và phù hợp với chủ trương của Đảng và Nhà nước hiện nay. </w:t>
      </w:r>
    </w:p>
    <w:p w:rsidR="00FB5262" w:rsidRPr="00AC1FCA" w:rsidRDefault="00FB5262"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 xml:space="preserve">Để phát triển thành công ĐKKT cần hội tụ đủ các yếu tố khách quan và chủ quan. Trong đó, cần thiết phải có quyết tâm chính trị lớn của Đảng, Nhà nước và chính quyền các cấp, đồng thời phải có những bước đi mạnh dạn nhưng thận trọng, áp dụng những cơ chế chính sách đặc thù, một số chính sách có thể nằm ngoài khung pháp luật hiện hành. Trước mắt, cần xây dựng hệ thống quan điểm, định hướng thống nhất về phát triển ĐKKT, cũng như phải hình thành hành lang pháp lý (xây dựng Luật </w:t>
      </w:r>
      <w:r w:rsidRPr="00AC1FCA">
        <w:rPr>
          <w:sz w:val="28"/>
          <w:szCs w:val="28"/>
          <w:lang w:val="nl-NL"/>
        </w:rPr>
        <w:lastRenderedPageBreak/>
        <w:t>ĐKKT và một số cơ chế, chính sách đặc thù) và cơ chế thí điểm cho ĐKKT dự kiến thành lập trong thời gian tới (Đề án thành lập ĐKKT). Trên cơ sở đó, cơ quan có thẩm quyền Quyết định thí điểm thành lập ĐKKT tại Việt Nam với tổ chức bộ máy đủ mạnh, gọn nhẹ. Cùng với các cơ chế, chính sách ưu đãi đặc thù, thể chế hiện đại, nhất định ĐKKT tại Việt Nam trong thời gian tới sẽ là động lực tăng trưởng, tác động kinh tế lan tỏa ra cả nước.</w:t>
      </w:r>
    </w:p>
    <w:p w:rsidR="00464226" w:rsidRPr="00AC1FCA" w:rsidRDefault="00464226" w:rsidP="00AC1FCA">
      <w:pPr>
        <w:widowControl w:val="0"/>
        <w:spacing w:line="360" w:lineRule="auto"/>
        <w:ind w:firstLine="425"/>
        <w:jc w:val="center"/>
        <w:rPr>
          <w:b/>
          <w:i/>
          <w:sz w:val="28"/>
          <w:szCs w:val="28"/>
          <w:lang w:val="it-IT"/>
        </w:rPr>
      </w:pPr>
    </w:p>
    <w:p w:rsidR="00A32798" w:rsidRPr="00AC1FCA" w:rsidRDefault="00A32798" w:rsidP="00AC1FCA">
      <w:pPr>
        <w:pStyle w:val="Heading1"/>
        <w:keepNext w:val="0"/>
        <w:widowControl w:val="0"/>
        <w:numPr>
          <w:ilvl w:val="0"/>
          <w:numId w:val="0"/>
        </w:numPr>
        <w:spacing w:before="0" w:after="0" w:line="360" w:lineRule="auto"/>
        <w:rPr>
          <w:color w:val="000000"/>
          <w:lang w:val="it-IT"/>
        </w:rPr>
      </w:pPr>
      <w:bookmarkStart w:id="144" w:name="_Toc278609748"/>
      <w:bookmarkStart w:id="145" w:name="_Toc426452507"/>
      <w:bookmarkStart w:id="146" w:name="_Toc431985709"/>
    </w:p>
    <w:p w:rsidR="00AC1FCA" w:rsidRDefault="00AC1FCA">
      <w:pPr>
        <w:rPr>
          <w:b/>
          <w:bCs/>
          <w:color w:val="000000"/>
          <w:kern w:val="32"/>
          <w:sz w:val="28"/>
          <w:szCs w:val="28"/>
          <w:lang w:val="it-IT" w:eastAsia="vi-VN"/>
        </w:rPr>
      </w:pPr>
      <w:r>
        <w:rPr>
          <w:color w:val="000000"/>
          <w:lang w:val="it-IT"/>
        </w:rPr>
        <w:br w:type="page"/>
      </w:r>
    </w:p>
    <w:p w:rsidR="001C5A28" w:rsidRDefault="00580565" w:rsidP="00AC1FCA">
      <w:pPr>
        <w:pStyle w:val="Heading1"/>
        <w:keepNext w:val="0"/>
        <w:widowControl w:val="0"/>
        <w:numPr>
          <w:ilvl w:val="0"/>
          <w:numId w:val="0"/>
        </w:numPr>
        <w:spacing w:before="0" w:after="0" w:line="360" w:lineRule="auto"/>
        <w:rPr>
          <w:color w:val="000000"/>
          <w:lang w:val="it-IT"/>
        </w:rPr>
      </w:pPr>
      <w:r w:rsidRPr="00AC1FCA">
        <w:rPr>
          <w:color w:val="000000"/>
          <w:lang w:val="it-IT"/>
        </w:rPr>
        <w:lastRenderedPageBreak/>
        <w:t>K</w:t>
      </w:r>
      <w:r w:rsidR="001C5A28" w:rsidRPr="00AC1FCA">
        <w:rPr>
          <w:color w:val="000000"/>
          <w:lang w:val="it-IT"/>
        </w:rPr>
        <w:t>ẾT LUẬN</w:t>
      </w:r>
      <w:bookmarkEnd w:id="144"/>
      <w:bookmarkEnd w:id="145"/>
      <w:bookmarkEnd w:id="146"/>
    </w:p>
    <w:p w:rsidR="00AC1FCA" w:rsidRPr="00AC1FCA" w:rsidRDefault="00AC1FCA" w:rsidP="00AC1FCA">
      <w:pPr>
        <w:rPr>
          <w:lang w:val="it-IT" w:eastAsia="vi-VN"/>
        </w:rPr>
      </w:pPr>
    </w:p>
    <w:p w:rsidR="009855AF" w:rsidRPr="00AC1FCA" w:rsidRDefault="00A32798"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ĐKKT</w:t>
      </w:r>
      <w:r w:rsidR="009855AF" w:rsidRPr="00AC1FCA">
        <w:rPr>
          <w:sz w:val="28"/>
          <w:szCs w:val="28"/>
          <w:lang w:val="nl-NL"/>
        </w:rPr>
        <w:t xml:space="preserve"> với vị trí đắc địa, cùng với các cơ chế, chính sách đặc thù là mô hình đã được áp dụng khá thành công ở một số quốc gia trong khu vực và trên thế giới. Từ thực tiễn phát triển ĐKKT này tại các quốc gia cùng với thành công về phát triển KT-XH thường gắn với quyết tâm đổi mới mạnh mẽ của những nhà hoạch định chính sách, cùng với thể chế, cơ chế chính sách hiện đại, ưu đãi vượt trội so với các mô hình khác. </w:t>
      </w:r>
    </w:p>
    <w:p w:rsidR="009855AF" w:rsidRPr="00AC1FCA" w:rsidRDefault="009855AF" w:rsidP="002F7468">
      <w:pPr>
        <w:widowControl w:val="0"/>
        <w:autoSpaceDE w:val="0"/>
        <w:autoSpaceDN w:val="0"/>
        <w:adjustRightInd w:val="0"/>
        <w:spacing w:line="348" w:lineRule="auto"/>
        <w:ind w:firstLine="425"/>
        <w:jc w:val="both"/>
        <w:rPr>
          <w:sz w:val="28"/>
          <w:szCs w:val="28"/>
          <w:lang w:val="nl-NL"/>
        </w:rPr>
      </w:pPr>
      <w:r w:rsidRPr="00AC1FCA">
        <w:rPr>
          <w:sz w:val="28"/>
          <w:szCs w:val="28"/>
          <w:lang w:val="nl-NL"/>
        </w:rPr>
        <w:t xml:space="preserve">Xuyên suốt luận án đã khẳng định, ĐKKT là một </w:t>
      </w:r>
      <w:r w:rsidR="00A32798" w:rsidRPr="00AC1FCA">
        <w:rPr>
          <w:sz w:val="28"/>
          <w:szCs w:val="28"/>
          <w:lang w:val="nl-NL"/>
        </w:rPr>
        <w:t xml:space="preserve">mô hình, </w:t>
      </w:r>
      <w:r w:rsidRPr="00AC1FCA">
        <w:rPr>
          <w:sz w:val="28"/>
          <w:szCs w:val="28"/>
          <w:lang w:val="nl-NL"/>
        </w:rPr>
        <w:t>thể chế vượt trội, cơ chế, chính sách, ưu đãi để có thể áp dụng vào cả đất nước. Mặt khác, ĐKKT đóng vai trò động lực quan trọng trong quá trình phát triển KT-XH của một đất nước như góp phần thúc đẩy tăng trưởng kinh tế, duy trì động lực mạnh mẽ cho phát triển, cũng như nâng cao hiệu quả của nền kinh tế, tạo sức lan tỏa lớn, đẩy mạnh hội nhập... Nếu ĐKKT không đặt đúng vị trí, cũng không có cơ chế, chính sách, quản trị tốt sẽ là gánh nặng và tác động xấu ngược trở lại đối với sự phát triển của đất nước. Hình thành ĐKKT cần phải có sự can thiệp mạnh mẽ của Nhà nước. Nếu đi đúng hướng sẽ xây dựng, hình thành và phát triển được một số ĐKKT, mang lợi ích lớn cho quốc gia; ngược lại với cơ chế chính sách không thông thoáng thuận tiện, cơ chế quản trị lạc hậu sẽ mang đến gánh nặng nợ nần cho quốc gia.</w:t>
      </w:r>
    </w:p>
    <w:p w:rsidR="009855AF" w:rsidRPr="00AC1FCA" w:rsidRDefault="009855AF" w:rsidP="002F7468">
      <w:pPr>
        <w:widowControl w:val="0"/>
        <w:autoSpaceDE w:val="0"/>
        <w:autoSpaceDN w:val="0"/>
        <w:adjustRightInd w:val="0"/>
        <w:spacing w:line="348" w:lineRule="auto"/>
        <w:ind w:firstLine="425"/>
        <w:jc w:val="both"/>
        <w:rPr>
          <w:sz w:val="28"/>
          <w:szCs w:val="28"/>
          <w:lang w:val="nl-NL"/>
        </w:rPr>
      </w:pPr>
      <w:r w:rsidRPr="00AC1FCA">
        <w:rPr>
          <w:sz w:val="28"/>
          <w:szCs w:val="28"/>
          <w:lang w:val="nl-NL"/>
        </w:rPr>
        <w:t>Qua kinh nghiệm phát triển ĐKKT trên thế giới, với nhiều mô hình khác nhau; cùng các thể chế, cơ chế chính sách, ưu đãi khác nhau. Nhiều ĐKKT đã thành công, nhiều ĐKKT đã thất bại. Từ những kinh nghiệm thành công, thất bại, chúng ta đã rút ra những bài học kinh nghiệm xương máu trong hình thành, xây dựng và phát triển ĐKKT trên thế giới. Đồng thời, việc phát triển hệ thống KCN, KCX, KKT trên địa bàn cả nước trong giai đoạn vừa qua, cũng đã đúng rút những bài học kinh nghiệm quý báu. Tuy nhiên, luận án vẫn chưa có những nghiên cứu sâu, đánh giá được tổng thể sự hình thành, phát triển của ĐKKT thế hệ mới trên thế giới; được thể hiện ở nhiều mô hình khác như thành phố thông minh, thành phố sinh thái, cảng tự do... Hướng nghiên cứu tới là tiếp tục nghiên cứu mô hình ĐKKT thế hệ mới, hệ thống hóa các vấn đề, đưa ra những bài học kinh nghiệm cho Việt Nam, đề xuất quan điểm, định hướng, phương thức, giải pháp triển khai mô hình này.</w:t>
      </w:r>
    </w:p>
    <w:p w:rsidR="009855AF"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lastRenderedPageBreak/>
        <w:t xml:space="preserve">Đánh giá tổng thể các yếu tố cho thấy, </w:t>
      </w:r>
      <w:r w:rsidR="00A32798" w:rsidRPr="00AC1FCA">
        <w:rPr>
          <w:sz w:val="28"/>
          <w:szCs w:val="28"/>
          <w:lang w:val="nl-NL"/>
        </w:rPr>
        <w:t xml:space="preserve">về cơ bản </w:t>
      </w:r>
      <w:r w:rsidRPr="00AC1FCA">
        <w:rPr>
          <w:sz w:val="28"/>
          <w:szCs w:val="28"/>
          <w:lang w:val="nl-NL"/>
        </w:rPr>
        <w:t xml:space="preserve">Việt Nam hội tụ đủ các điều kiện tiền đề quan trọng để hình thành, xây dựng và phát triển ĐKKT trong điều kiện hội nhập hiện nay. Mặt khác, Đảng, Nhà nước đang và đã thể hiện quyết tâm cao để xây dựng ĐKKT trong thời gian tới. Vấn đề quan trọng hiện nay là quan điểm về pháp luật, cơ chế chính sách, vị trí ĐKKT với điều kiện thuận lợi cho phát triển, hỗ trợ từ Nhà nước, thu hút nhà đầu tư chiến lược… phải cụ thể như thế nào.  </w:t>
      </w:r>
    </w:p>
    <w:p w:rsidR="00415A56" w:rsidRPr="00AC1FCA" w:rsidRDefault="009855AF" w:rsidP="00AC1FCA">
      <w:pPr>
        <w:widowControl w:val="0"/>
        <w:autoSpaceDE w:val="0"/>
        <w:autoSpaceDN w:val="0"/>
        <w:adjustRightInd w:val="0"/>
        <w:spacing w:line="360" w:lineRule="auto"/>
        <w:ind w:firstLine="426"/>
        <w:jc w:val="both"/>
        <w:rPr>
          <w:sz w:val="28"/>
          <w:szCs w:val="28"/>
          <w:lang w:val="nl-NL"/>
        </w:rPr>
      </w:pPr>
      <w:r w:rsidRPr="00AC1FCA">
        <w:rPr>
          <w:sz w:val="28"/>
          <w:szCs w:val="28"/>
          <w:lang w:val="nl-NL"/>
        </w:rPr>
        <w:t>Với quan điểm, định hướng phát triển, giải pháp thực hiện rõ ràng để trong thời gian tới, chúng ta có thể hình thành, xây dựng và phát triển một số ĐKKT tại Việt Nam. Các quan điểm, định hướng phát triển phải có mối quan hệ thống nhất với tầm nhìn, định hướng phát triển đất nước đến năm 2030 (năm kỷ niệm 100 năm ngày thành lập Đảng Cộng sản Việt Nam) và đến năm 2045 (năm kỷ niệm 100 năm ngày thành lập nước Cộng hòa xã hội chủ nghĩa Việt Nam). Các giải pháp thực hiện phải hài hòa với giải pháp phát triển tổng thể của đất nước; các giải pháp đều phải có mối quan hệ thống nhất, biện chứng và cần phải được tiến hành đồng bộ. Với những thành tựu và kinh nghiệm rút ra được trong những năm vừa qua, nhất định trong thời gian tới, đất nước Việt Nam chúng ta sẽ vượt qua được những khó khăn, thách thức; có lộ trình, phương án cụ thể để có thể sớm hình thành, xây dựng và phát triển một số ĐKKT tại Việt Nam trong thời gian tới.</w:t>
      </w:r>
      <w:r w:rsidR="00A32798" w:rsidRPr="00AC1FCA">
        <w:rPr>
          <w:sz w:val="28"/>
          <w:szCs w:val="28"/>
          <w:lang w:val="nl-NL"/>
        </w:rPr>
        <w:t>/.</w:t>
      </w:r>
    </w:p>
    <w:p w:rsidR="00AC1FCA" w:rsidRDefault="00415A56" w:rsidP="00AC1FCA">
      <w:pPr>
        <w:widowControl w:val="0"/>
        <w:autoSpaceDE w:val="0"/>
        <w:autoSpaceDN w:val="0"/>
        <w:adjustRightInd w:val="0"/>
        <w:spacing w:line="360" w:lineRule="auto"/>
        <w:jc w:val="center"/>
        <w:rPr>
          <w:color w:val="000000"/>
          <w:sz w:val="28"/>
          <w:szCs w:val="28"/>
          <w:lang w:val="nl-NL"/>
        </w:rPr>
        <w:sectPr w:rsidR="00AC1FCA" w:rsidSect="00AC1FCA">
          <w:headerReference w:type="default" r:id="rId10"/>
          <w:footerReference w:type="default" r:id="rId11"/>
          <w:headerReference w:type="first" r:id="rId12"/>
          <w:pgSz w:w="11907" w:h="16840" w:code="9"/>
          <w:pgMar w:top="1134" w:right="1134" w:bottom="1134" w:left="1134" w:header="720" w:footer="283" w:gutter="0"/>
          <w:pgNumType w:start="1"/>
          <w:cols w:space="720"/>
          <w:docGrid w:linePitch="360"/>
        </w:sectPr>
      </w:pPr>
      <w:r w:rsidRPr="00AC1FCA">
        <w:rPr>
          <w:color w:val="000000"/>
          <w:sz w:val="28"/>
          <w:szCs w:val="28"/>
          <w:lang w:val="nl-NL"/>
        </w:rPr>
        <w:br w:type="page"/>
      </w:r>
    </w:p>
    <w:p w:rsidR="00464226" w:rsidRDefault="00464226" w:rsidP="00AC1FCA">
      <w:pPr>
        <w:widowControl w:val="0"/>
        <w:autoSpaceDE w:val="0"/>
        <w:autoSpaceDN w:val="0"/>
        <w:adjustRightInd w:val="0"/>
        <w:spacing w:line="360" w:lineRule="auto"/>
        <w:jc w:val="center"/>
        <w:rPr>
          <w:b/>
          <w:color w:val="000000"/>
          <w:sz w:val="28"/>
          <w:szCs w:val="28"/>
          <w:lang w:val="it-IT"/>
        </w:rPr>
      </w:pPr>
      <w:r w:rsidRPr="00AC1FCA">
        <w:rPr>
          <w:b/>
          <w:color w:val="000000"/>
          <w:sz w:val="28"/>
          <w:szCs w:val="28"/>
          <w:lang w:val="it-IT"/>
        </w:rPr>
        <w:lastRenderedPageBreak/>
        <w:t xml:space="preserve">DANH MỤC CÁC CÔNG TRÌNH </w:t>
      </w:r>
      <w:r w:rsidR="00932DBF" w:rsidRPr="00AC1FCA">
        <w:rPr>
          <w:b/>
          <w:color w:val="000000"/>
          <w:sz w:val="28"/>
          <w:szCs w:val="28"/>
          <w:lang w:val="it-IT"/>
        </w:rPr>
        <w:t>KHOA HỌC CỦA TÁC GIẢ LIÊN QUAN ĐẾN LUẬN ÁN</w:t>
      </w:r>
    </w:p>
    <w:p w:rsidR="0096275F" w:rsidRPr="00AC1FCA" w:rsidRDefault="0096275F" w:rsidP="00AC1FCA">
      <w:pPr>
        <w:widowControl w:val="0"/>
        <w:autoSpaceDE w:val="0"/>
        <w:autoSpaceDN w:val="0"/>
        <w:adjustRightInd w:val="0"/>
        <w:spacing w:line="360" w:lineRule="auto"/>
        <w:jc w:val="center"/>
        <w:rPr>
          <w:b/>
          <w:color w:val="000000"/>
          <w:sz w:val="28"/>
          <w:szCs w:val="28"/>
          <w:lang w:val="it-IT"/>
        </w:rPr>
      </w:pPr>
    </w:p>
    <w:p w:rsidR="0096275F" w:rsidRPr="0096275F" w:rsidRDefault="0096275F" w:rsidP="0096275F">
      <w:pPr>
        <w:widowControl w:val="0"/>
        <w:spacing w:line="360" w:lineRule="auto"/>
        <w:ind w:firstLine="567"/>
        <w:jc w:val="both"/>
        <w:rPr>
          <w:sz w:val="26"/>
          <w:szCs w:val="26"/>
          <w:lang w:val="de-DE"/>
        </w:rPr>
      </w:pPr>
      <w:r w:rsidRPr="0096275F">
        <w:rPr>
          <w:sz w:val="26"/>
          <w:szCs w:val="26"/>
          <w:lang w:val="de-DE"/>
        </w:rPr>
        <w:t>1. Phát triển đặc khu kinh tế ở Ấn Độ - Bài học cho Việt Nam, Tạp chí Nghiên cứu Ấn Độ và Châu Á, trang 25-31, số 9, năm 2017.</w:t>
      </w:r>
    </w:p>
    <w:p w:rsidR="0096275F" w:rsidRPr="0096275F" w:rsidRDefault="0096275F" w:rsidP="0096275F">
      <w:pPr>
        <w:widowControl w:val="0"/>
        <w:spacing w:line="360" w:lineRule="auto"/>
        <w:ind w:firstLine="567"/>
        <w:jc w:val="both"/>
        <w:rPr>
          <w:sz w:val="26"/>
          <w:szCs w:val="26"/>
          <w:lang w:val="de-DE"/>
        </w:rPr>
      </w:pPr>
      <w:r w:rsidRPr="0096275F">
        <w:rPr>
          <w:sz w:val="26"/>
          <w:szCs w:val="26"/>
          <w:lang w:val="de-DE"/>
        </w:rPr>
        <w:t>2. Tạo đột phát phát triển: Nghiên cứu vùng Vân Hồ, tỉnh Sơn La. Tạp chí Kinh tế Châu Á Thái Bình Dương, số 528, trang 33-36, năm 2018.</w:t>
      </w:r>
    </w:p>
    <w:p w:rsidR="00464226" w:rsidRPr="00AA5EDC" w:rsidRDefault="0096275F" w:rsidP="00AA5EDC">
      <w:pPr>
        <w:widowControl w:val="0"/>
        <w:spacing w:line="360" w:lineRule="auto"/>
        <w:ind w:firstLine="567"/>
        <w:jc w:val="both"/>
        <w:rPr>
          <w:sz w:val="26"/>
          <w:szCs w:val="26"/>
        </w:rPr>
      </w:pPr>
      <w:r w:rsidRPr="0096275F">
        <w:rPr>
          <w:sz w:val="26"/>
          <w:szCs w:val="26"/>
        </w:rPr>
        <w:t>3. Interregional Input - Ouput Analysis between the Mekong Delta Region (MDR) and the Rest of Vietnam (ROV), Research in Economic and Management, pages 288-206, No. 2, 2018.</w:t>
      </w:r>
    </w:p>
    <w:sectPr w:rsidR="00464226" w:rsidRPr="00AA5EDC" w:rsidSect="00AC1FCA">
      <w:headerReference w:type="default" r:id="rId13"/>
      <w:footerReference w:type="default" r:id="rId14"/>
      <w:pgSz w:w="11907" w:h="16840" w:code="9"/>
      <w:pgMar w:top="1134" w:right="1134" w:bottom="1134" w:left="1134" w:header="720" w:footer="28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FBC" w:rsidRDefault="00AE0FBC">
      <w:r>
        <w:separator/>
      </w:r>
    </w:p>
  </w:endnote>
  <w:endnote w:type="continuationSeparator" w:id="0">
    <w:p w:rsidR="00AE0FBC" w:rsidRDefault="00AE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HOBALG+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4B" w:rsidRDefault="00437C4B" w:rsidP="00971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7C4B" w:rsidRDefault="00437C4B" w:rsidP="006F07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4B" w:rsidRPr="00E9565F" w:rsidRDefault="00437C4B">
    <w:pPr>
      <w:pStyle w:val="Footer"/>
      <w:jc w:val="center"/>
      <w:rPr>
        <w:sz w:val="20"/>
        <w:szCs w:val="20"/>
      </w:rPr>
    </w:pPr>
    <w:r w:rsidRPr="00E9565F">
      <w:rPr>
        <w:sz w:val="20"/>
        <w:szCs w:val="20"/>
      </w:rPr>
      <w:fldChar w:fldCharType="begin"/>
    </w:r>
    <w:r w:rsidRPr="00E9565F">
      <w:rPr>
        <w:sz w:val="20"/>
        <w:szCs w:val="20"/>
      </w:rPr>
      <w:instrText xml:space="preserve"> PAGE   \* MERGEFORMAT </w:instrText>
    </w:r>
    <w:r w:rsidRPr="00E9565F">
      <w:rPr>
        <w:sz w:val="20"/>
        <w:szCs w:val="20"/>
      </w:rPr>
      <w:fldChar w:fldCharType="separate"/>
    </w:r>
    <w:r w:rsidR="00E70FC6">
      <w:rPr>
        <w:noProof/>
        <w:sz w:val="20"/>
        <w:szCs w:val="20"/>
      </w:rPr>
      <w:t>2</w:t>
    </w:r>
    <w:r w:rsidRPr="00E9565F">
      <w:rPr>
        <w:sz w:val="20"/>
        <w:szCs w:val="20"/>
      </w:rPr>
      <w:fldChar w:fldCharType="end"/>
    </w:r>
  </w:p>
  <w:p w:rsidR="00437C4B" w:rsidRDefault="00437C4B" w:rsidP="006F074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CA" w:rsidRPr="00E9565F" w:rsidRDefault="00AC1FCA">
    <w:pPr>
      <w:pStyle w:val="Footer"/>
      <w:jc w:val="center"/>
      <w:rPr>
        <w:sz w:val="20"/>
        <w:szCs w:val="20"/>
      </w:rPr>
    </w:pPr>
    <w:r w:rsidRPr="00E9565F">
      <w:rPr>
        <w:sz w:val="20"/>
        <w:szCs w:val="20"/>
      </w:rPr>
      <w:fldChar w:fldCharType="begin"/>
    </w:r>
    <w:r w:rsidRPr="00E9565F">
      <w:rPr>
        <w:sz w:val="20"/>
        <w:szCs w:val="20"/>
      </w:rPr>
      <w:instrText xml:space="preserve"> PAGE   \* MERGEFORMAT </w:instrText>
    </w:r>
    <w:r w:rsidRPr="00E9565F">
      <w:rPr>
        <w:sz w:val="20"/>
        <w:szCs w:val="20"/>
      </w:rPr>
      <w:fldChar w:fldCharType="separate"/>
    </w:r>
    <w:r w:rsidR="00AA5EDC">
      <w:rPr>
        <w:noProof/>
        <w:sz w:val="20"/>
        <w:szCs w:val="20"/>
      </w:rPr>
      <w:t>1</w:t>
    </w:r>
    <w:r w:rsidRPr="00E9565F">
      <w:rPr>
        <w:sz w:val="20"/>
        <w:szCs w:val="20"/>
      </w:rPr>
      <w:fldChar w:fldCharType="end"/>
    </w:r>
  </w:p>
  <w:p w:rsidR="00AC1FCA" w:rsidRDefault="00AC1FCA" w:rsidP="006F074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CA" w:rsidRDefault="00AC1FCA" w:rsidP="006F07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FBC" w:rsidRDefault="00AE0FBC">
      <w:r>
        <w:separator/>
      </w:r>
    </w:p>
  </w:footnote>
  <w:footnote w:type="continuationSeparator" w:id="0">
    <w:p w:rsidR="00AE0FBC" w:rsidRDefault="00AE0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CA" w:rsidRDefault="00AC1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CA" w:rsidRDefault="00AC1F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CA" w:rsidRDefault="00AC1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4440"/>
      </v:shape>
    </w:pict>
  </w:numPicBullet>
  <w:abstractNum w:abstractNumId="0">
    <w:nsid w:val="FFFFFF7E"/>
    <w:multiLevelType w:val="singleLevel"/>
    <w:tmpl w:val="653C10F2"/>
    <w:lvl w:ilvl="0">
      <w:start w:val="1"/>
      <w:numFmt w:val="decimal"/>
      <w:pStyle w:val="ListNumber3"/>
      <w:lvlText w:val="%1."/>
      <w:lvlJc w:val="left"/>
      <w:pPr>
        <w:tabs>
          <w:tab w:val="num" w:pos="1080"/>
        </w:tabs>
        <w:ind w:left="1080" w:hanging="360"/>
      </w:pPr>
    </w:lvl>
  </w:abstractNum>
  <w:abstractNum w:abstractNumId="1">
    <w:nsid w:val="FFFFFF89"/>
    <w:multiLevelType w:val="singleLevel"/>
    <w:tmpl w:val="F14EE21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6C5D24"/>
    <w:multiLevelType w:val="multilevel"/>
    <w:tmpl w:val="A2BA4084"/>
    <w:lvl w:ilvl="0">
      <w:start w:val="1"/>
      <w:numFmt w:val="upperRoman"/>
      <w:pStyle w:val="Heading1"/>
      <w:suff w:val="space"/>
      <w:lvlText w:val="CHƯƠNG %1."/>
      <w:lvlJc w:val="left"/>
      <w:pPr>
        <w:ind w:left="1560" w:firstLine="0"/>
      </w:pPr>
      <w:rPr>
        <w:rFonts w:ascii="Times New Roman" w:hAnsi="Times New Roman" w:hint="default"/>
      </w:rPr>
    </w:lvl>
    <w:lvl w:ilvl="1">
      <w:start w:val="1"/>
      <w:numFmt w:val="decimal"/>
      <w:pStyle w:val="Heading2"/>
      <w:lvlText w:val="%2."/>
      <w:lvlJc w:val="left"/>
      <w:pPr>
        <w:tabs>
          <w:tab w:val="num" w:pos="1638"/>
        </w:tabs>
        <w:ind w:left="2100" w:firstLine="0"/>
      </w:pPr>
      <w:rPr>
        <w:rFonts w:ascii="Times New Roman" w:hAnsi="Times New Roman" w:hint="default"/>
      </w:rPr>
    </w:lvl>
    <w:lvl w:ilvl="2">
      <w:start w:val="1"/>
      <w:numFmt w:val="decimal"/>
      <w:pStyle w:val="Heading3"/>
      <w:lvlText w:val="%2.%3."/>
      <w:lvlJc w:val="left"/>
      <w:pPr>
        <w:tabs>
          <w:tab w:val="num" w:pos="-2739"/>
        </w:tabs>
        <w:ind w:left="-2940" w:firstLine="0"/>
      </w:pPr>
      <w:rPr>
        <w:rFonts w:ascii="Times New Roman" w:hAnsi="Times New Roman" w:hint="default"/>
      </w:rPr>
    </w:lvl>
    <w:lvl w:ilvl="3">
      <w:start w:val="1"/>
      <w:numFmt w:val="decimal"/>
      <w:pStyle w:val="Heading4"/>
      <w:lvlText w:val="%2.%3.%4."/>
      <w:lvlJc w:val="left"/>
      <w:pPr>
        <w:tabs>
          <w:tab w:val="num" w:pos="2106"/>
        </w:tabs>
        <w:ind w:left="2280" w:firstLine="0"/>
      </w:pPr>
      <w:rPr>
        <w:rFonts w:ascii="Times New Roman" w:hAnsi="Times New Roman" w:hint="default"/>
      </w:rPr>
    </w:lvl>
    <w:lvl w:ilvl="4">
      <w:start w:val="1"/>
      <w:numFmt w:val="decimal"/>
      <w:pStyle w:val="Heading5"/>
      <w:lvlText w:val="%2.%3.%4.%5."/>
      <w:lvlJc w:val="left"/>
      <w:pPr>
        <w:tabs>
          <w:tab w:val="num" w:pos="-2970"/>
        </w:tabs>
        <w:ind w:left="-2940" w:firstLine="0"/>
      </w:pPr>
      <w:rPr>
        <w:rFonts w:ascii="Times New Roman" w:hAnsi="Times New Roman" w:hint="default"/>
      </w:rPr>
    </w:lvl>
    <w:lvl w:ilvl="5">
      <w:start w:val="1"/>
      <w:numFmt w:val="decimal"/>
      <w:pStyle w:val="Heading6"/>
      <w:lvlText w:val="%2.%3.%4.%5.%6"/>
      <w:lvlJc w:val="left"/>
      <w:pPr>
        <w:tabs>
          <w:tab w:val="num" w:pos="-2826"/>
        </w:tabs>
        <w:ind w:left="-2826" w:hanging="1152"/>
      </w:pPr>
      <w:rPr>
        <w:rFonts w:ascii="Times New Roman" w:hAnsi="Times New Roman" w:hint="default"/>
      </w:rPr>
    </w:lvl>
    <w:lvl w:ilvl="6">
      <w:start w:val="1"/>
      <w:numFmt w:val="decimal"/>
      <w:pStyle w:val="Heading7"/>
      <w:lvlText w:val="%2.%3.%4.%5.%6.%7"/>
      <w:lvlJc w:val="left"/>
      <w:pPr>
        <w:tabs>
          <w:tab w:val="num" w:pos="-2682"/>
        </w:tabs>
        <w:ind w:left="-2682" w:hanging="1296"/>
      </w:pPr>
      <w:rPr>
        <w:rFonts w:hint="default"/>
      </w:rPr>
    </w:lvl>
    <w:lvl w:ilvl="7">
      <w:start w:val="1"/>
      <w:numFmt w:val="decimal"/>
      <w:pStyle w:val="Heading8"/>
      <w:lvlText w:val="%1.%2.%3.%4.%5.%6.%7.%8"/>
      <w:lvlJc w:val="left"/>
      <w:pPr>
        <w:tabs>
          <w:tab w:val="num" w:pos="-2538"/>
        </w:tabs>
        <w:ind w:left="-2538" w:hanging="1440"/>
      </w:pPr>
      <w:rPr>
        <w:rFonts w:hint="default"/>
      </w:rPr>
    </w:lvl>
    <w:lvl w:ilvl="8">
      <w:start w:val="1"/>
      <w:numFmt w:val="decimal"/>
      <w:pStyle w:val="Heading9"/>
      <w:lvlText w:val="%1.%2.%3.%4.%5.%6.%7.%8.%9"/>
      <w:lvlJc w:val="left"/>
      <w:pPr>
        <w:tabs>
          <w:tab w:val="num" w:pos="-2394"/>
        </w:tabs>
        <w:ind w:left="-2394" w:hanging="1584"/>
      </w:pPr>
      <w:rPr>
        <w:rFonts w:hint="default"/>
      </w:rPr>
    </w:lvl>
  </w:abstractNum>
  <w:abstractNum w:abstractNumId="3">
    <w:nsid w:val="0EBE4703"/>
    <w:multiLevelType w:val="hybridMultilevel"/>
    <w:tmpl w:val="0C9AF544"/>
    <w:lvl w:ilvl="0" w:tplc="F34C6C30">
      <w:numFmt w:val="bullet"/>
      <w:lvlText w:val="-"/>
      <w:lvlJc w:val="left"/>
      <w:pPr>
        <w:ind w:left="1146" w:hanging="360"/>
      </w:pPr>
      <w:rPr>
        <w:rFonts w:ascii="Times New Roman" w:eastAsia="Arial"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nsid w:val="1C1051BA"/>
    <w:multiLevelType w:val="hybridMultilevel"/>
    <w:tmpl w:val="0312412A"/>
    <w:lvl w:ilvl="0" w:tplc="F34C6C30">
      <w:numFmt w:val="bullet"/>
      <w:lvlText w:val="-"/>
      <w:lvlJc w:val="left"/>
      <w:pPr>
        <w:ind w:left="1146" w:hanging="360"/>
      </w:pPr>
      <w:rPr>
        <w:rFonts w:ascii="Times New Roman" w:eastAsia="Arial"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nsid w:val="2C0E6184"/>
    <w:multiLevelType w:val="hybridMultilevel"/>
    <w:tmpl w:val="8556DD24"/>
    <w:lvl w:ilvl="0" w:tplc="D8E8F10E">
      <w:start w:val="1"/>
      <w:numFmt w:val="decimal"/>
      <w:pStyle w:val="StyleListNumberJustifiedLeft0cmHanging063cmAfte"/>
      <w:lvlText w:val="%1."/>
      <w:lvlJc w:val="left"/>
      <w:pPr>
        <w:tabs>
          <w:tab w:val="num" w:pos="340"/>
        </w:tabs>
        <w:ind w:left="340" w:hanging="227"/>
      </w:pPr>
      <w:rPr>
        <w:rFonts w:hint="default"/>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6">
    <w:nsid w:val="2EB04763"/>
    <w:multiLevelType w:val="multilevel"/>
    <w:tmpl w:val="F7A63EAA"/>
    <w:lvl w:ilvl="0">
      <w:start w:val="1"/>
      <w:numFmt w:val="decimal"/>
      <w:lvlText w:val="%1."/>
      <w:lvlJc w:val="left"/>
      <w:pPr>
        <w:ind w:left="1011" w:hanging="360"/>
      </w:pPr>
      <w:rPr>
        <w:rFonts w:ascii="TimesNewRomanPSMT" w:eastAsia="Times New Roman" w:cs="TimesNewRomanPSMT" w:hint="default"/>
        <w:i w:val="0"/>
      </w:rPr>
    </w:lvl>
    <w:lvl w:ilvl="1">
      <w:start w:val="3"/>
      <w:numFmt w:val="decimal"/>
      <w:isLgl/>
      <w:lvlText w:val="%1.%2."/>
      <w:lvlJc w:val="left"/>
      <w:pPr>
        <w:ind w:left="1011" w:hanging="360"/>
      </w:pPr>
      <w:rPr>
        <w:rFonts w:hint="default"/>
      </w:rPr>
    </w:lvl>
    <w:lvl w:ilvl="2">
      <w:start w:val="1"/>
      <w:numFmt w:val="decimal"/>
      <w:isLgl/>
      <w:lvlText w:val="%1.%2.%3."/>
      <w:lvlJc w:val="left"/>
      <w:pPr>
        <w:ind w:left="1371"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1731" w:hanging="1080"/>
      </w:pPr>
      <w:rPr>
        <w:rFonts w:hint="default"/>
      </w:rPr>
    </w:lvl>
    <w:lvl w:ilvl="6">
      <w:start w:val="1"/>
      <w:numFmt w:val="decimal"/>
      <w:isLgl/>
      <w:lvlText w:val="%1.%2.%3.%4.%5.%6.%7."/>
      <w:lvlJc w:val="left"/>
      <w:pPr>
        <w:ind w:left="2091" w:hanging="1440"/>
      </w:pPr>
      <w:rPr>
        <w:rFonts w:hint="default"/>
      </w:rPr>
    </w:lvl>
    <w:lvl w:ilvl="7">
      <w:start w:val="1"/>
      <w:numFmt w:val="decimal"/>
      <w:isLgl/>
      <w:lvlText w:val="%1.%2.%3.%4.%5.%6.%7.%8."/>
      <w:lvlJc w:val="left"/>
      <w:pPr>
        <w:ind w:left="2091" w:hanging="1440"/>
      </w:pPr>
      <w:rPr>
        <w:rFonts w:hint="default"/>
      </w:rPr>
    </w:lvl>
    <w:lvl w:ilvl="8">
      <w:start w:val="1"/>
      <w:numFmt w:val="decimal"/>
      <w:isLgl/>
      <w:lvlText w:val="%1.%2.%3.%4.%5.%6.%7.%8.%9."/>
      <w:lvlJc w:val="left"/>
      <w:pPr>
        <w:ind w:left="2451" w:hanging="1800"/>
      </w:pPr>
      <w:rPr>
        <w:rFonts w:hint="default"/>
      </w:rPr>
    </w:lvl>
  </w:abstractNum>
  <w:abstractNum w:abstractNumId="7">
    <w:nsid w:val="64CC3B93"/>
    <w:multiLevelType w:val="multilevel"/>
    <w:tmpl w:val="042A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84C6BD0"/>
    <w:multiLevelType w:val="hybridMultilevel"/>
    <w:tmpl w:val="2B584506"/>
    <w:lvl w:ilvl="0" w:tplc="FFFFFFFF">
      <w:start w:val="1"/>
      <w:numFmt w:val="decimal"/>
      <w:pStyle w:val="CaptionBg"/>
      <w:lvlText w:val="Bảng %1."/>
      <w:lvlJc w:val="left"/>
      <w:pPr>
        <w:tabs>
          <w:tab w:val="num" w:pos="2224"/>
        </w:tabs>
        <w:ind w:left="2224" w:hanging="964"/>
      </w:pPr>
      <w:rPr>
        <w:rFonts w:ascii="Times New Roman" w:hAnsi="Times New Roman" w:hint="default"/>
      </w:rPr>
    </w:lvl>
    <w:lvl w:ilvl="1" w:tplc="FFFFFFFF">
      <w:start w:val="1"/>
      <w:numFmt w:val="lowerLetter"/>
      <w:lvlText w:val="%2."/>
      <w:lvlJc w:val="left"/>
      <w:pPr>
        <w:tabs>
          <w:tab w:val="num" w:pos="2700"/>
        </w:tabs>
        <w:ind w:left="2700" w:hanging="360"/>
      </w:pPr>
    </w:lvl>
    <w:lvl w:ilvl="2" w:tplc="FFFFFFFF">
      <w:start w:val="1"/>
      <w:numFmt w:val="lowerRoman"/>
      <w:lvlText w:val="%3."/>
      <w:lvlJc w:val="right"/>
      <w:pPr>
        <w:tabs>
          <w:tab w:val="num" w:pos="3420"/>
        </w:tabs>
        <w:ind w:left="3420" w:hanging="180"/>
      </w:pPr>
    </w:lvl>
    <w:lvl w:ilvl="3" w:tplc="FFFFFFFF">
      <w:start w:val="1"/>
      <w:numFmt w:val="decimal"/>
      <w:lvlText w:val="%4."/>
      <w:lvlJc w:val="left"/>
      <w:pPr>
        <w:tabs>
          <w:tab w:val="num" w:pos="4140"/>
        </w:tabs>
        <w:ind w:left="4140" w:hanging="360"/>
      </w:pPr>
    </w:lvl>
    <w:lvl w:ilvl="4" w:tplc="FFFFFFFF">
      <w:start w:val="1"/>
      <w:numFmt w:val="lowerLetter"/>
      <w:lvlText w:val="%5."/>
      <w:lvlJc w:val="left"/>
      <w:pPr>
        <w:tabs>
          <w:tab w:val="num" w:pos="4860"/>
        </w:tabs>
        <w:ind w:left="4860" w:hanging="360"/>
      </w:pPr>
    </w:lvl>
    <w:lvl w:ilvl="5" w:tplc="FFFFFFFF">
      <w:start w:val="1"/>
      <w:numFmt w:val="lowerRoman"/>
      <w:lvlText w:val="%6."/>
      <w:lvlJc w:val="right"/>
      <w:pPr>
        <w:tabs>
          <w:tab w:val="num" w:pos="5580"/>
        </w:tabs>
        <w:ind w:left="5580" w:hanging="180"/>
      </w:pPr>
    </w:lvl>
    <w:lvl w:ilvl="6" w:tplc="FFFFFFFF">
      <w:start w:val="1"/>
      <w:numFmt w:val="decimal"/>
      <w:lvlText w:val="%7."/>
      <w:lvlJc w:val="left"/>
      <w:pPr>
        <w:tabs>
          <w:tab w:val="num" w:pos="6300"/>
        </w:tabs>
        <w:ind w:left="6300" w:hanging="360"/>
      </w:pPr>
    </w:lvl>
    <w:lvl w:ilvl="7" w:tplc="FFFFFFFF">
      <w:start w:val="1"/>
      <w:numFmt w:val="lowerLetter"/>
      <w:lvlText w:val="%8."/>
      <w:lvlJc w:val="left"/>
      <w:pPr>
        <w:tabs>
          <w:tab w:val="num" w:pos="7020"/>
        </w:tabs>
        <w:ind w:left="7020" w:hanging="360"/>
      </w:pPr>
    </w:lvl>
    <w:lvl w:ilvl="8" w:tplc="FFFFFFFF">
      <w:start w:val="1"/>
      <w:numFmt w:val="lowerRoman"/>
      <w:lvlText w:val="%9."/>
      <w:lvlJc w:val="right"/>
      <w:pPr>
        <w:tabs>
          <w:tab w:val="num" w:pos="7740"/>
        </w:tabs>
        <w:ind w:left="7740" w:hanging="180"/>
      </w:pPr>
    </w:lvl>
  </w:abstractNum>
  <w:abstractNum w:abstractNumId="9">
    <w:nsid w:val="6A9A5C8B"/>
    <w:multiLevelType w:val="hybridMultilevel"/>
    <w:tmpl w:val="2854A91E"/>
    <w:lvl w:ilvl="0" w:tplc="5E80BCB8">
      <w:start w:val="1"/>
      <w:numFmt w:val="decimal"/>
      <w:pStyle w:val="Bieudo1"/>
      <w:lvlText w:val="Biểu đồ %1."/>
      <w:lvlJc w:val="left"/>
      <w:pPr>
        <w:tabs>
          <w:tab w:val="num" w:pos="227"/>
        </w:tabs>
        <w:ind w:left="227" w:hanging="227"/>
      </w:pPr>
      <w:rPr>
        <w:rFonts w:hint="default"/>
        <w:b/>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0">
    <w:nsid w:val="78553670"/>
    <w:multiLevelType w:val="hybridMultilevel"/>
    <w:tmpl w:val="4C48FCE6"/>
    <w:lvl w:ilvl="0" w:tplc="F34C6C30">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7AC3572A"/>
    <w:multiLevelType w:val="multilevel"/>
    <w:tmpl w:val="5E7075B6"/>
    <w:styleLink w:val="CurrentList1"/>
    <w:lvl w:ilvl="0">
      <w:start w:val="1"/>
      <w:numFmt w:val="decimal"/>
      <w:lvlText w:val="%1."/>
      <w:lvlJc w:val="left"/>
      <w:pPr>
        <w:tabs>
          <w:tab w:val="num" w:pos="1060"/>
        </w:tabs>
        <w:ind w:left="1060" w:hanging="227"/>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1"/>
  </w:num>
  <w:num w:numId="2">
    <w:abstractNumId w:val="8"/>
  </w:num>
  <w:num w:numId="3">
    <w:abstractNumId w:val="9"/>
  </w:num>
  <w:num w:numId="4">
    <w:abstractNumId w:val="0"/>
  </w:num>
  <w:num w:numId="5">
    <w:abstractNumId w:val="5"/>
  </w:num>
  <w:num w:numId="6">
    <w:abstractNumId w:val="2"/>
  </w:num>
  <w:num w:numId="7">
    <w:abstractNumId w:val="1"/>
  </w:num>
  <w:num w:numId="8">
    <w:abstractNumId w:val="7"/>
  </w:num>
  <w:num w:numId="9">
    <w:abstractNumId w:val="6"/>
  </w:num>
  <w:num w:numId="10">
    <w:abstractNumId w:val="10"/>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fuchsia,lime,#9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EA"/>
    <w:rsid w:val="0000061D"/>
    <w:rsid w:val="00000EC0"/>
    <w:rsid w:val="0000140A"/>
    <w:rsid w:val="000015C4"/>
    <w:rsid w:val="00001A20"/>
    <w:rsid w:val="00001E3A"/>
    <w:rsid w:val="0000230F"/>
    <w:rsid w:val="00003CA6"/>
    <w:rsid w:val="00003EB4"/>
    <w:rsid w:val="00004A1D"/>
    <w:rsid w:val="00005E18"/>
    <w:rsid w:val="000069B2"/>
    <w:rsid w:val="00006ECA"/>
    <w:rsid w:val="0000782D"/>
    <w:rsid w:val="00007E84"/>
    <w:rsid w:val="00010081"/>
    <w:rsid w:val="0001033A"/>
    <w:rsid w:val="000105EB"/>
    <w:rsid w:val="00010DFA"/>
    <w:rsid w:val="00010E8E"/>
    <w:rsid w:val="00011881"/>
    <w:rsid w:val="000127AB"/>
    <w:rsid w:val="00013FE1"/>
    <w:rsid w:val="000140C0"/>
    <w:rsid w:val="0001411E"/>
    <w:rsid w:val="000144B4"/>
    <w:rsid w:val="0001510F"/>
    <w:rsid w:val="00015268"/>
    <w:rsid w:val="000160F7"/>
    <w:rsid w:val="000165A1"/>
    <w:rsid w:val="000165B0"/>
    <w:rsid w:val="00016C06"/>
    <w:rsid w:val="00017AFC"/>
    <w:rsid w:val="00020F0F"/>
    <w:rsid w:val="00020F46"/>
    <w:rsid w:val="000218EC"/>
    <w:rsid w:val="00021FA4"/>
    <w:rsid w:val="00022541"/>
    <w:rsid w:val="00023389"/>
    <w:rsid w:val="00023BE2"/>
    <w:rsid w:val="000241A5"/>
    <w:rsid w:val="000248F0"/>
    <w:rsid w:val="00026F57"/>
    <w:rsid w:val="0002788E"/>
    <w:rsid w:val="000278BE"/>
    <w:rsid w:val="00027B5C"/>
    <w:rsid w:val="000310ED"/>
    <w:rsid w:val="000316EB"/>
    <w:rsid w:val="00031784"/>
    <w:rsid w:val="00031794"/>
    <w:rsid w:val="00031D8C"/>
    <w:rsid w:val="0003231B"/>
    <w:rsid w:val="00032CAB"/>
    <w:rsid w:val="00033B00"/>
    <w:rsid w:val="00033EB1"/>
    <w:rsid w:val="000347A7"/>
    <w:rsid w:val="000355E3"/>
    <w:rsid w:val="000371F9"/>
    <w:rsid w:val="00037476"/>
    <w:rsid w:val="00037B64"/>
    <w:rsid w:val="000400FD"/>
    <w:rsid w:val="00040892"/>
    <w:rsid w:val="00040A0B"/>
    <w:rsid w:val="00041112"/>
    <w:rsid w:val="000414C2"/>
    <w:rsid w:val="00041750"/>
    <w:rsid w:val="000419C5"/>
    <w:rsid w:val="00042F2E"/>
    <w:rsid w:val="000434E6"/>
    <w:rsid w:val="00044434"/>
    <w:rsid w:val="0004484D"/>
    <w:rsid w:val="00044D90"/>
    <w:rsid w:val="00046604"/>
    <w:rsid w:val="00046D49"/>
    <w:rsid w:val="00046EA0"/>
    <w:rsid w:val="00047284"/>
    <w:rsid w:val="00047B2E"/>
    <w:rsid w:val="00047D49"/>
    <w:rsid w:val="00047F8A"/>
    <w:rsid w:val="00050FE4"/>
    <w:rsid w:val="00052D8F"/>
    <w:rsid w:val="00052E30"/>
    <w:rsid w:val="00052FBF"/>
    <w:rsid w:val="000539B8"/>
    <w:rsid w:val="00055E3F"/>
    <w:rsid w:val="00056D54"/>
    <w:rsid w:val="00057434"/>
    <w:rsid w:val="00060581"/>
    <w:rsid w:val="00060968"/>
    <w:rsid w:val="0006117C"/>
    <w:rsid w:val="000613CF"/>
    <w:rsid w:val="00062A38"/>
    <w:rsid w:val="000638E4"/>
    <w:rsid w:val="000643F7"/>
    <w:rsid w:val="00064549"/>
    <w:rsid w:val="00064BF2"/>
    <w:rsid w:val="00065552"/>
    <w:rsid w:val="00065D16"/>
    <w:rsid w:val="0006603C"/>
    <w:rsid w:val="000660DA"/>
    <w:rsid w:val="0006616F"/>
    <w:rsid w:val="00066BCB"/>
    <w:rsid w:val="00066C5B"/>
    <w:rsid w:val="000678DB"/>
    <w:rsid w:val="00067ABF"/>
    <w:rsid w:val="00067F37"/>
    <w:rsid w:val="00070EEE"/>
    <w:rsid w:val="000727DF"/>
    <w:rsid w:val="000731DE"/>
    <w:rsid w:val="00073ED0"/>
    <w:rsid w:val="00074183"/>
    <w:rsid w:val="0007505A"/>
    <w:rsid w:val="00076BDD"/>
    <w:rsid w:val="0007789C"/>
    <w:rsid w:val="00077AE5"/>
    <w:rsid w:val="00077D8B"/>
    <w:rsid w:val="0008022E"/>
    <w:rsid w:val="0008099F"/>
    <w:rsid w:val="00081EE3"/>
    <w:rsid w:val="000822DF"/>
    <w:rsid w:val="000826F1"/>
    <w:rsid w:val="000838B3"/>
    <w:rsid w:val="000839F7"/>
    <w:rsid w:val="00083DBF"/>
    <w:rsid w:val="0008568C"/>
    <w:rsid w:val="0008586A"/>
    <w:rsid w:val="00085FEF"/>
    <w:rsid w:val="00086D1B"/>
    <w:rsid w:val="00087C7A"/>
    <w:rsid w:val="000901EB"/>
    <w:rsid w:val="00090C71"/>
    <w:rsid w:val="000917F2"/>
    <w:rsid w:val="00091AA5"/>
    <w:rsid w:val="000924E7"/>
    <w:rsid w:val="00093C84"/>
    <w:rsid w:val="00094F46"/>
    <w:rsid w:val="000960CE"/>
    <w:rsid w:val="000961C9"/>
    <w:rsid w:val="000962E6"/>
    <w:rsid w:val="0009679A"/>
    <w:rsid w:val="000967AE"/>
    <w:rsid w:val="00096CCD"/>
    <w:rsid w:val="000978F3"/>
    <w:rsid w:val="00097BB2"/>
    <w:rsid w:val="000A0B83"/>
    <w:rsid w:val="000A0DDA"/>
    <w:rsid w:val="000A1B99"/>
    <w:rsid w:val="000A235D"/>
    <w:rsid w:val="000A2B55"/>
    <w:rsid w:val="000A2F1A"/>
    <w:rsid w:val="000A398E"/>
    <w:rsid w:val="000A4077"/>
    <w:rsid w:val="000A4529"/>
    <w:rsid w:val="000A5155"/>
    <w:rsid w:val="000A7062"/>
    <w:rsid w:val="000A7601"/>
    <w:rsid w:val="000A788A"/>
    <w:rsid w:val="000A7BA9"/>
    <w:rsid w:val="000B240E"/>
    <w:rsid w:val="000B36E0"/>
    <w:rsid w:val="000B3FBD"/>
    <w:rsid w:val="000B41BD"/>
    <w:rsid w:val="000B43DE"/>
    <w:rsid w:val="000B43E3"/>
    <w:rsid w:val="000B499D"/>
    <w:rsid w:val="000B4C69"/>
    <w:rsid w:val="000B4EAD"/>
    <w:rsid w:val="000B755F"/>
    <w:rsid w:val="000B77E1"/>
    <w:rsid w:val="000B786B"/>
    <w:rsid w:val="000B79A1"/>
    <w:rsid w:val="000C0057"/>
    <w:rsid w:val="000C0708"/>
    <w:rsid w:val="000C0A00"/>
    <w:rsid w:val="000C22E0"/>
    <w:rsid w:val="000C2ABF"/>
    <w:rsid w:val="000C2CC0"/>
    <w:rsid w:val="000C3DB1"/>
    <w:rsid w:val="000C3DC9"/>
    <w:rsid w:val="000C3E4E"/>
    <w:rsid w:val="000C4897"/>
    <w:rsid w:val="000C62EE"/>
    <w:rsid w:val="000C6C75"/>
    <w:rsid w:val="000C7554"/>
    <w:rsid w:val="000C7DBE"/>
    <w:rsid w:val="000D035A"/>
    <w:rsid w:val="000D0A27"/>
    <w:rsid w:val="000D0EF0"/>
    <w:rsid w:val="000D2290"/>
    <w:rsid w:val="000D2383"/>
    <w:rsid w:val="000D23C9"/>
    <w:rsid w:val="000D2511"/>
    <w:rsid w:val="000D462E"/>
    <w:rsid w:val="000D5D5C"/>
    <w:rsid w:val="000D6E69"/>
    <w:rsid w:val="000D71FA"/>
    <w:rsid w:val="000D746D"/>
    <w:rsid w:val="000D7A26"/>
    <w:rsid w:val="000D7E60"/>
    <w:rsid w:val="000E0D7F"/>
    <w:rsid w:val="000E0FBD"/>
    <w:rsid w:val="000E4243"/>
    <w:rsid w:val="000E44EF"/>
    <w:rsid w:val="000E51CF"/>
    <w:rsid w:val="000E582F"/>
    <w:rsid w:val="000E5EFE"/>
    <w:rsid w:val="000E6D7E"/>
    <w:rsid w:val="000E706A"/>
    <w:rsid w:val="000E732E"/>
    <w:rsid w:val="000E7BAF"/>
    <w:rsid w:val="000E7EEC"/>
    <w:rsid w:val="000F0024"/>
    <w:rsid w:val="000F2CA8"/>
    <w:rsid w:val="000F3826"/>
    <w:rsid w:val="000F529C"/>
    <w:rsid w:val="000F5B5F"/>
    <w:rsid w:val="000F5F5E"/>
    <w:rsid w:val="000F61FC"/>
    <w:rsid w:val="000F74FC"/>
    <w:rsid w:val="000F7BB0"/>
    <w:rsid w:val="000F7BD5"/>
    <w:rsid w:val="000F7FB8"/>
    <w:rsid w:val="001016A5"/>
    <w:rsid w:val="00101737"/>
    <w:rsid w:val="001024C3"/>
    <w:rsid w:val="00102A08"/>
    <w:rsid w:val="001036D5"/>
    <w:rsid w:val="001039BE"/>
    <w:rsid w:val="00103BAE"/>
    <w:rsid w:val="0010438F"/>
    <w:rsid w:val="001045A5"/>
    <w:rsid w:val="00104617"/>
    <w:rsid w:val="00104A48"/>
    <w:rsid w:val="00105320"/>
    <w:rsid w:val="00105460"/>
    <w:rsid w:val="00105515"/>
    <w:rsid w:val="00105D52"/>
    <w:rsid w:val="00105F0E"/>
    <w:rsid w:val="00106172"/>
    <w:rsid w:val="001062C1"/>
    <w:rsid w:val="00106BCA"/>
    <w:rsid w:val="00112161"/>
    <w:rsid w:val="001135F4"/>
    <w:rsid w:val="00113A22"/>
    <w:rsid w:val="00114634"/>
    <w:rsid w:val="001152FC"/>
    <w:rsid w:val="00116029"/>
    <w:rsid w:val="00116178"/>
    <w:rsid w:val="001173C2"/>
    <w:rsid w:val="001209C8"/>
    <w:rsid w:val="00120DC0"/>
    <w:rsid w:val="001234B7"/>
    <w:rsid w:val="001241AD"/>
    <w:rsid w:val="00124F3B"/>
    <w:rsid w:val="00125379"/>
    <w:rsid w:val="00125CEF"/>
    <w:rsid w:val="0012600D"/>
    <w:rsid w:val="00126282"/>
    <w:rsid w:val="001300EC"/>
    <w:rsid w:val="00130B83"/>
    <w:rsid w:val="0013276F"/>
    <w:rsid w:val="00132C68"/>
    <w:rsid w:val="00132F15"/>
    <w:rsid w:val="0013328E"/>
    <w:rsid w:val="00133603"/>
    <w:rsid w:val="001338BF"/>
    <w:rsid w:val="00133DF6"/>
    <w:rsid w:val="00133E3A"/>
    <w:rsid w:val="00133FF7"/>
    <w:rsid w:val="00134265"/>
    <w:rsid w:val="00134B16"/>
    <w:rsid w:val="0013540D"/>
    <w:rsid w:val="00136025"/>
    <w:rsid w:val="00137882"/>
    <w:rsid w:val="00137BF5"/>
    <w:rsid w:val="0014053C"/>
    <w:rsid w:val="0014092B"/>
    <w:rsid w:val="00140B46"/>
    <w:rsid w:val="00140E5B"/>
    <w:rsid w:val="0014143E"/>
    <w:rsid w:val="00141674"/>
    <w:rsid w:val="0014196A"/>
    <w:rsid w:val="00142293"/>
    <w:rsid w:val="0014241E"/>
    <w:rsid w:val="00142DDD"/>
    <w:rsid w:val="0014374A"/>
    <w:rsid w:val="001437AC"/>
    <w:rsid w:val="00144442"/>
    <w:rsid w:val="001444C4"/>
    <w:rsid w:val="00144765"/>
    <w:rsid w:val="0014534F"/>
    <w:rsid w:val="00145597"/>
    <w:rsid w:val="001460BD"/>
    <w:rsid w:val="00146A17"/>
    <w:rsid w:val="00147781"/>
    <w:rsid w:val="00151B43"/>
    <w:rsid w:val="00153020"/>
    <w:rsid w:val="00153631"/>
    <w:rsid w:val="0015383A"/>
    <w:rsid w:val="00153B2B"/>
    <w:rsid w:val="001542BF"/>
    <w:rsid w:val="00154B95"/>
    <w:rsid w:val="00155C1F"/>
    <w:rsid w:val="00156178"/>
    <w:rsid w:val="00156612"/>
    <w:rsid w:val="00157221"/>
    <w:rsid w:val="001579E8"/>
    <w:rsid w:val="00160CAC"/>
    <w:rsid w:val="00162773"/>
    <w:rsid w:val="001629C0"/>
    <w:rsid w:val="0016381D"/>
    <w:rsid w:val="00163B19"/>
    <w:rsid w:val="0016517C"/>
    <w:rsid w:val="00165987"/>
    <w:rsid w:val="00165B13"/>
    <w:rsid w:val="001660F4"/>
    <w:rsid w:val="001664C8"/>
    <w:rsid w:val="0017411D"/>
    <w:rsid w:val="001742F3"/>
    <w:rsid w:val="001743A0"/>
    <w:rsid w:val="00174843"/>
    <w:rsid w:val="00174C47"/>
    <w:rsid w:val="001759CA"/>
    <w:rsid w:val="0017609D"/>
    <w:rsid w:val="00176536"/>
    <w:rsid w:val="00181B12"/>
    <w:rsid w:val="0018245E"/>
    <w:rsid w:val="00183079"/>
    <w:rsid w:val="0018361A"/>
    <w:rsid w:val="00183911"/>
    <w:rsid w:val="00183E2B"/>
    <w:rsid w:val="00183F30"/>
    <w:rsid w:val="00185590"/>
    <w:rsid w:val="00185614"/>
    <w:rsid w:val="001867FB"/>
    <w:rsid w:val="00186E1E"/>
    <w:rsid w:val="00187B9F"/>
    <w:rsid w:val="00190604"/>
    <w:rsid w:val="001910CE"/>
    <w:rsid w:val="00191763"/>
    <w:rsid w:val="001919F5"/>
    <w:rsid w:val="0019281C"/>
    <w:rsid w:val="00192F42"/>
    <w:rsid w:val="00194532"/>
    <w:rsid w:val="00194EB6"/>
    <w:rsid w:val="00196537"/>
    <w:rsid w:val="00196A73"/>
    <w:rsid w:val="0019739F"/>
    <w:rsid w:val="0019796C"/>
    <w:rsid w:val="00197AD6"/>
    <w:rsid w:val="001A09CA"/>
    <w:rsid w:val="001A17FA"/>
    <w:rsid w:val="001A25CB"/>
    <w:rsid w:val="001A296B"/>
    <w:rsid w:val="001A3180"/>
    <w:rsid w:val="001A406E"/>
    <w:rsid w:val="001A5077"/>
    <w:rsid w:val="001A5683"/>
    <w:rsid w:val="001A5C3D"/>
    <w:rsid w:val="001A62EB"/>
    <w:rsid w:val="001A701F"/>
    <w:rsid w:val="001A73BF"/>
    <w:rsid w:val="001A7B6B"/>
    <w:rsid w:val="001B02EB"/>
    <w:rsid w:val="001B04FA"/>
    <w:rsid w:val="001B060E"/>
    <w:rsid w:val="001B12F9"/>
    <w:rsid w:val="001B1320"/>
    <w:rsid w:val="001B170E"/>
    <w:rsid w:val="001B17C7"/>
    <w:rsid w:val="001B1C52"/>
    <w:rsid w:val="001B236B"/>
    <w:rsid w:val="001B2EEB"/>
    <w:rsid w:val="001B3C36"/>
    <w:rsid w:val="001B3CBF"/>
    <w:rsid w:val="001B3EF4"/>
    <w:rsid w:val="001B4302"/>
    <w:rsid w:val="001B458B"/>
    <w:rsid w:val="001B5173"/>
    <w:rsid w:val="001B71F4"/>
    <w:rsid w:val="001C0A95"/>
    <w:rsid w:val="001C1141"/>
    <w:rsid w:val="001C1142"/>
    <w:rsid w:val="001C1512"/>
    <w:rsid w:val="001C1668"/>
    <w:rsid w:val="001C2457"/>
    <w:rsid w:val="001C3193"/>
    <w:rsid w:val="001C350F"/>
    <w:rsid w:val="001C4066"/>
    <w:rsid w:val="001C5943"/>
    <w:rsid w:val="001C5A28"/>
    <w:rsid w:val="001C5E62"/>
    <w:rsid w:val="001C6C74"/>
    <w:rsid w:val="001C71A9"/>
    <w:rsid w:val="001C775E"/>
    <w:rsid w:val="001C783D"/>
    <w:rsid w:val="001D024A"/>
    <w:rsid w:val="001D067D"/>
    <w:rsid w:val="001D1688"/>
    <w:rsid w:val="001D1DF1"/>
    <w:rsid w:val="001D25CB"/>
    <w:rsid w:val="001D30BB"/>
    <w:rsid w:val="001D42E8"/>
    <w:rsid w:val="001D456B"/>
    <w:rsid w:val="001D5173"/>
    <w:rsid w:val="001D5F26"/>
    <w:rsid w:val="001D6648"/>
    <w:rsid w:val="001D6684"/>
    <w:rsid w:val="001D6AD5"/>
    <w:rsid w:val="001D6AE1"/>
    <w:rsid w:val="001D7647"/>
    <w:rsid w:val="001D7B3B"/>
    <w:rsid w:val="001E0201"/>
    <w:rsid w:val="001E070B"/>
    <w:rsid w:val="001E0F08"/>
    <w:rsid w:val="001E1836"/>
    <w:rsid w:val="001E1E2F"/>
    <w:rsid w:val="001E2284"/>
    <w:rsid w:val="001E2CDE"/>
    <w:rsid w:val="001E3722"/>
    <w:rsid w:val="001E4D19"/>
    <w:rsid w:val="001E5372"/>
    <w:rsid w:val="001E689F"/>
    <w:rsid w:val="001E781E"/>
    <w:rsid w:val="001E7A14"/>
    <w:rsid w:val="001E7E7A"/>
    <w:rsid w:val="001F116D"/>
    <w:rsid w:val="001F2423"/>
    <w:rsid w:val="001F287D"/>
    <w:rsid w:val="001F295D"/>
    <w:rsid w:val="001F2AFF"/>
    <w:rsid w:val="001F2B8D"/>
    <w:rsid w:val="001F31CA"/>
    <w:rsid w:val="001F405B"/>
    <w:rsid w:val="001F50BF"/>
    <w:rsid w:val="001F57B9"/>
    <w:rsid w:val="001F5EEC"/>
    <w:rsid w:val="001F638E"/>
    <w:rsid w:val="001F6476"/>
    <w:rsid w:val="001F67E6"/>
    <w:rsid w:val="001F699A"/>
    <w:rsid w:val="001F7D5D"/>
    <w:rsid w:val="001F7F65"/>
    <w:rsid w:val="00200B69"/>
    <w:rsid w:val="00200DF8"/>
    <w:rsid w:val="00200E1F"/>
    <w:rsid w:val="0020147C"/>
    <w:rsid w:val="00202A7F"/>
    <w:rsid w:val="00203041"/>
    <w:rsid w:val="00203A2D"/>
    <w:rsid w:val="00204668"/>
    <w:rsid w:val="00206133"/>
    <w:rsid w:val="00206283"/>
    <w:rsid w:val="0020644F"/>
    <w:rsid w:val="0021063E"/>
    <w:rsid w:val="002109B9"/>
    <w:rsid w:val="00210E48"/>
    <w:rsid w:val="00211116"/>
    <w:rsid w:val="00212223"/>
    <w:rsid w:val="0021264B"/>
    <w:rsid w:val="00212A1B"/>
    <w:rsid w:val="00212C50"/>
    <w:rsid w:val="0021485B"/>
    <w:rsid w:val="00214D22"/>
    <w:rsid w:val="00214E10"/>
    <w:rsid w:val="0021587F"/>
    <w:rsid w:val="002159CC"/>
    <w:rsid w:val="00215E7F"/>
    <w:rsid w:val="002163A4"/>
    <w:rsid w:val="002173DA"/>
    <w:rsid w:val="00217FFA"/>
    <w:rsid w:val="00220233"/>
    <w:rsid w:val="00221D01"/>
    <w:rsid w:val="002225A4"/>
    <w:rsid w:val="00223752"/>
    <w:rsid w:val="0022387F"/>
    <w:rsid w:val="00223B0A"/>
    <w:rsid w:val="00223D94"/>
    <w:rsid w:val="00223FC5"/>
    <w:rsid w:val="00224961"/>
    <w:rsid w:val="00224C7B"/>
    <w:rsid w:val="00225002"/>
    <w:rsid w:val="002259D3"/>
    <w:rsid w:val="00226081"/>
    <w:rsid w:val="00226CA6"/>
    <w:rsid w:val="00226F17"/>
    <w:rsid w:val="00227D24"/>
    <w:rsid w:val="002301FA"/>
    <w:rsid w:val="002303D1"/>
    <w:rsid w:val="00230723"/>
    <w:rsid w:val="0023098F"/>
    <w:rsid w:val="00231782"/>
    <w:rsid w:val="00231D89"/>
    <w:rsid w:val="0023253D"/>
    <w:rsid w:val="00233327"/>
    <w:rsid w:val="0023375D"/>
    <w:rsid w:val="00233AE0"/>
    <w:rsid w:val="00234153"/>
    <w:rsid w:val="00234CCF"/>
    <w:rsid w:val="00235B48"/>
    <w:rsid w:val="00236F17"/>
    <w:rsid w:val="0023716F"/>
    <w:rsid w:val="00237A7F"/>
    <w:rsid w:val="00240087"/>
    <w:rsid w:val="002405C7"/>
    <w:rsid w:val="00240ABB"/>
    <w:rsid w:val="00242554"/>
    <w:rsid w:val="00242ABC"/>
    <w:rsid w:val="00243730"/>
    <w:rsid w:val="002442E6"/>
    <w:rsid w:val="00244478"/>
    <w:rsid w:val="002460AD"/>
    <w:rsid w:val="00247B82"/>
    <w:rsid w:val="0025073C"/>
    <w:rsid w:val="00250A0F"/>
    <w:rsid w:val="002511D2"/>
    <w:rsid w:val="002513EB"/>
    <w:rsid w:val="00251A04"/>
    <w:rsid w:val="002524A7"/>
    <w:rsid w:val="00252D44"/>
    <w:rsid w:val="00254B56"/>
    <w:rsid w:val="00256150"/>
    <w:rsid w:val="00256A79"/>
    <w:rsid w:val="00256EF9"/>
    <w:rsid w:val="00257A6F"/>
    <w:rsid w:val="00260509"/>
    <w:rsid w:val="00261F90"/>
    <w:rsid w:val="00262338"/>
    <w:rsid w:val="002625D5"/>
    <w:rsid w:val="002654BD"/>
    <w:rsid w:val="00265596"/>
    <w:rsid w:val="002656E5"/>
    <w:rsid w:val="00265830"/>
    <w:rsid w:val="00265EE4"/>
    <w:rsid w:val="00266361"/>
    <w:rsid w:val="00267421"/>
    <w:rsid w:val="0026780A"/>
    <w:rsid w:val="00267CCB"/>
    <w:rsid w:val="00270E3C"/>
    <w:rsid w:val="0027114F"/>
    <w:rsid w:val="00271567"/>
    <w:rsid w:val="00272AA5"/>
    <w:rsid w:val="00274DC3"/>
    <w:rsid w:val="002753BE"/>
    <w:rsid w:val="00275CEC"/>
    <w:rsid w:val="00276E2B"/>
    <w:rsid w:val="00277703"/>
    <w:rsid w:val="0028026F"/>
    <w:rsid w:val="002803F8"/>
    <w:rsid w:val="002807E2"/>
    <w:rsid w:val="00280C78"/>
    <w:rsid w:val="00281E4D"/>
    <w:rsid w:val="002831E4"/>
    <w:rsid w:val="00283A40"/>
    <w:rsid w:val="002846A8"/>
    <w:rsid w:val="00285389"/>
    <w:rsid w:val="0028568D"/>
    <w:rsid w:val="002856DF"/>
    <w:rsid w:val="002856FC"/>
    <w:rsid w:val="00285D12"/>
    <w:rsid w:val="00286991"/>
    <w:rsid w:val="00286C00"/>
    <w:rsid w:val="002870CE"/>
    <w:rsid w:val="00287876"/>
    <w:rsid w:val="00290894"/>
    <w:rsid w:val="00291003"/>
    <w:rsid w:val="00292A91"/>
    <w:rsid w:val="00292D41"/>
    <w:rsid w:val="00293BF5"/>
    <w:rsid w:val="002956DE"/>
    <w:rsid w:val="00295F1D"/>
    <w:rsid w:val="00296484"/>
    <w:rsid w:val="00297113"/>
    <w:rsid w:val="002A0349"/>
    <w:rsid w:val="002A081E"/>
    <w:rsid w:val="002A0E9F"/>
    <w:rsid w:val="002A0EE4"/>
    <w:rsid w:val="002A47EF"/>
    <w:rsid w:val="002A4941"/>
    <w:rsid w:val="002A514F"/>
    <w:rsid w:val="002A5463"/>
    <w:rsid w:val="002A5B06"/>
    <w:rsid w:val="002A5C6E"/>
    <w:rsid w:val="002A75DC"/>
    <w:rsid w:val="002A7BD9"/>
    <w:rsid w:val="002A7F10"/>
    <w:rsid w:val="002B030F"/>
    <w:rsid w:val="002B0E5F"/>
    <w:rsid w:val="002B0F46"/>
    <w:rsid w:val="002B1D32"/>
    <w:rsid w:val="002B1F31"/>
    <w:rsid w:val="002B2C76"/>
    <w:rsid w:val="002B3916"/>
    <w:rsid w:val="002B4C5C"/>
    <w:rsid w:val="002B61A2"/>
    <w:rsid w:val="002B6801"/>
    <w:rsid w:val="002B6A62"/>
    <w:rsid w:val="002B6CEE"/>
    <w:rsid w:val="002B7049"/>
    <w:rsid w:val="002C09A8"/>
    <w:rsid w:val="002C0A21"/>
    <w:rsid w:val="002C294F"/>
    <w:rsid w:val="002C2BA9"/>
    <w:rsid w:val="002C2DC7"/>
    <w:rsid w:val="002C34F2"/>
    <w:rsid w:val="002C3BBA"/>
    <w:rsid w:val="002C3C41"/>
    <w:rsid w:val="002C3F19"/>
    <w:rsid w:val="002C4109"/>
    <w:rsid w:val="002C42C2"/>
    <w:rsid w:val="002C49D7"/>
    <w:rsid w:val="002C4E84"/>
    <w:rsid w:val="002C6A2C"/>
    <w:rsid w:val="002C6E13"/>
    <w:rsid w:val="002C70CD"/>
    <w:rsid w:val="002C7B86"/>
    <w:rsid w:val="002D0019"/>
    <w:rsid w:val="002D00C3"/>
    <w:rsid w:val="002D05E7"/>
    <w:rsid w:val="002D0722"/>
    <w:rsid w:val="002D0E0C"/>
    <w:rsid w:val="002D0E26"/>
    <w:rsid w:val="002D1637"/>
    <w:rsid w:val="002D187E"/>
    <w:rsid w:val="002D2556"/>
    <w:rsid w:val="002D2D42"/>
    <w:rsid w:val="002D338D"/>
    <w:rsid w:val="002D4486"/>
    <w:rsid w:val="002D4768"/>
    <w:rsid w:val="002D4A6D"/>
    <w:rsid w:val="002D623F"/>
    <w:rsid w:val="002D6725"/>
    <w:rsid w:val="002D6E9A"/>
    <w:rsid w:val="002D77EE"/>
    <w:rsid w:val="002E01DF"/>
    <w:rsid w:val="002E10BE"/>
    <w:rsid w:val="002E13B9"/>
    <w:rsid w:val="002E141B"/>
    <w:rsid w:val="002E1667"/>
    <w:rsid w:val="002E2578"/>
    <w:rsid w:val="002E2A33"/>
    <w:rsid w:val="002E3649"/>
    <w:rsid w:val="002E37CC"/>
    <w:rsid w:val="002E5A03"/>
    <w:rsid w:val="002E66B4"/>
    <w:rsid w:val="002E697F"/>
    <w:rsid w:val="002E6F89"/>
    <w:rsid w:val="002E7241"/>
    <w:rsid w:val="002F02D1"/>
    <w:rsid w:val="002F0715"/>
    <w:rsid w:val="002F0C65"/>
    <w:rsid w:val="002F0E9A"/>
    <w:rsid w:val="002F1356"/>
    <w:rsid w:val="002F1C04"/>
    <w:rsid w:val="002F1DC0"/>
    <w:rsid w:val="002F1DC9"/>
    <w:rsid w:val="002F325D"/>
    <w:rsid w:val="002F3B29"/>
    <w:rsid w:val="002F6B47"/>
    <w:rsid w:val="002F6D36"/>
    <w:rsid w:val="002F733F"/>
    <w:rsid w:val="002F7468"/>
    <w:rsid w:val="002F74FE"/>
    <w:rsid w:val="002F79E7"/>
    <w:rsid w:val="002F7A26"/>
    <w:rsid w:val="00300A65"/>
    <w:rsid w:val="00300F8F"/>
    <w:rsid w:val="003013DD"/>
    <w:rsid w:val="003017E1"/>
    <w:rsid w:val="003021E7"/>
    <w:rsid w:val="0030301B"/>
    <w:rsid w:val="00304A3C"/>
    <w:rsid w:val="00304A6F"/>
    <w:rsid w:val="003050FA"/>
    <w:rsid w:val="00305B4A"/>
    <w:rsid w:val="00306330"/>
    <w:rsid w:val="003064FD"/>
    <w:rsid w:val="0030691B"/>
    <w:rsid w:val="00306CDD"/>
    <w:rsid w:val="00307490"/>
    <w:rsid w:val="00310E2C"/>
    <w:rsid w:val="00311AE3"/>
    <w:rsid w:val="00314A9C"/>
    <w:rsid w:val="00315528"/>
    <w:rsid w:val="00315AC2"/>
    <w:rsid w:val="00316A3C"/>
    <w:rsid w:val="00317222"/>
    <w:rsid w:val="003178B1"/>
    <w:rsid w:val="00317D34"/>
    <w:rsid w:val="00320902"/>
    <w:rsid w:val="00321872"/>
    <w:rsid w:val="00321C6A"/>
    <w:rsid w:val="00321F94"/>
    <w:rsid w:val="00323153"/>
    <w:rsid w:val="00323749"/>
    <w:rsid w:val="0032465F"/>
    <w:rsid w:val="0032517C"/>
    <w:rsid w:val="003260BA"/>
    <w:rsid w:val="003266F3"/>
    <w:rsid w:val="003276AA"/>
    <w:rsid w:val="0032773C"/>
    <w:rsid w:val="00330E17"/>
    <w:rsid w:val="0033161C"/>
    <w:rsid w:val="003317DE"/>
    <w:rsid w:val="00331E07"/>
    <w:rsid w:val="00332649"/>
    <w:rsid w:val="00333148"/>
    <w:rsid w:val="003335C6"/>
    <w:rsid w:val="00333C22"/>
    <w:rsid w:val="00334895"/>
    <w:rsid w:val="00335B8A"/>
    <w:rsid w:val="003372F8"/>
    <w:rsid w:val="00337C73"/>
    <w:rsid w:val="0034039B"/>
    <w:rsid w:val="003412B5"/>
    <w:rsid w:val="0034152A"/>
    <w:rsid w:val="00341899"/>
    <w:rsid w:val="00341D9C"/>
    <w:rsid w:val="0034384C"/>
    <w:rsid w:val="00344EFE"/>
    <w:rsid w:val="00345E1D"/>
    <w:rsid w:val="00346306"/>
    <w:rsid w:val="003467B4"/>
    <w:rsid w:val="003468D2"/>
    <w:rsid w:val="00347F13"/>
    <w:rsid w:val="003516D3"/>
    <w:rsid w:val="00351B2A"/>
    <w:rsid w:val="00351EE7"/>
    <w:rsid w:val="003527A8"/>
    <w:rsid w:val="00353082"/>
    <w:rsid w:val="003538BC"/>
    <w:rsid w:val="00354311"/>
    <w:rsid w:val="00354482"/>
    <w:rsid w:val="00354DAD"/>
    <w:rsid w:val="00355681"/>
    <w:rsid w:val="0035655A"/>
    <w:rsid w:val="00356778"/>
    <w:rsid w:val="003604DA"/>
    <w:rsid w:val="00361B0B"/>
    <w:rsid w:val="0036218E"/>
    <w:rsid w:val="003623E2"/>
    <w:rsid w:val="003631A4"/>
    <w:rsid w:val="00363B78"/>
    <w:rsid w:val="00363BDF"/>
    <w:rsid w:val="00363CF4"/>
    <w:rsid w:val="0036477F"/>
    <w:rsid w:val="00364B1B"/>
    <w:rsid w:val="00364BA6"/>
    <w:rsid w:val="00364EF1"/>
    <w:rsid w:val="003654AD"/>
    <w:rsid w:val="00365CFE"/>
    <w:rsid w:val="00365F86"/>
    <w:rsid w:val="00365FB7"/>
    <w:rsid w:val="00366D3E"/>
    <w:rsid w:val="00370897"/>
    <w:rsid w:val="00370C0A"/>
    <w:rsid w:val="00370C7D"/>
    <w:rsid w:val="00370F1C"/>
    <w:rsid w:val="00371B90"/>
    <w:rsid w:val="00371D4F"/>
    <w:rsid w:val="00372B28"/>
    <w:rsid w:val="003730EE"/>
    <w:rsid w:val="00373213"/>
    <w:rsid w:val="00373EE1"/>
    <w:rsid w:val="00374994"/>
    <w:rsid w:val="00374AF1"/>
    <w:rsid w:val="00375542"/>
    <w:rsid w:val="00376C63"/>
    <w:rsid w:val="00377CE4"/>
    <w:rsid w:val="00380275"/>
    <w:rsid w:val="00380279"/>
    <w:rsid w:val="00380428"/>
    <w:rsid w:val="00380914"/>
    <w:rsid w:val="00381C3B"/>
    <w:rsid w:val="0038276D"/>
    <w:rsid w:val="003828EE"/>
    <w:rsid w:val="00382E34"/>
    <w:rsid w:val="003833B3"/>
    <w:rsid w:val="003833D2"/>
    <w:rsid w:val="003833E1"/>
    <w:rsid w:val="003835F9"/>
    <w:rsid w:val="00383E99"/>
    <w:rsid w:val="00384DB9"/>
    <w:rsid w:val="00385425"/>
    <w:rsid w:val="00385902"/>
    <w:rsid w:val="003868E8"/>
    <w:rsid w:val="00386997"/>
    <w:rsid w:val="00386B66"/>
    <w:rsid w:val="00387064"/>
    <w:rsid w:val="00387926"/>
    <w:rsid w:val="00390994"/>
    <w:rsid w:val="00390A37"/>
    <w:rsid w:val="0039120E"/>
    <w:rsid w:val="00392EB1"/>
    <w:rsid w:val="0039337F"/>
    <w:rsid w:val="003938C1"/>
    <w:rsid w:val="00394E1C"/>
    <w:rsid w:val="0039574D"/>
    <w:rsid w:val="00395ABE"/>
    <w:rsid w:val="00397CCE"/>
    <w:rsid w:val="003A0624"/>
    <w:rsid w:val="003A26DF"/>
    <w:rsid w:val="003A2B7F"/>
    <w:rsid w:val="003A33F0"/>
    <w:rsid w:val="003A3DCA"/>
    <w:rsid w:val="003A3E5D"/>
    <w:rsid w:val="003A5402"/>
    <w:rsid w:val="003A6FB3"/>
    <w:rsid w:val="003A74A6"/>
    <w:rsid w:val="003A77B6"/>
    <w:rsid w:val="003B00C5"/>
    <w:rsid w:val="003B0AB1"/>
    <w:rsid w:val="003B0DD7"/>
    <w:rsid w:val="003B0E4C"/>
    <w:rsid w:val="003B147C"/>
    <w:rsid w:val="003B2954"/>
    <w:rsid w:val="003B2B0F"/>
    <w:rsid w:val="003B331D"/>
    <w:rsid w:val="003B4D08"/>
    <w:rsid w:val="003B52BB"/>
    <w:rsid w:val="003B55A7"/>
    <w:rsid w:val="003B579C"/>
    <w:rsid w:val="003B6DDD"/>
    <w:rsid w:val="003B6F4F"/>
    <w:rsid w:val="003B70CB"/>
    <w:rsid w:val="003B77AB"/>
    <w:rsid w:val="003B7CEB"/>
    <w:rsid w:val="003C0082"/>
    <w:rsid w:val="003C041C"/>
    <w:rsid w:val="003C090E"/>
    <w:rsid w:val="003C1F31"/>
    <w:rsid w:val="003C2FDA"/>
    <w:rsid w:val="003C3A68"/>
    <w:rsid w:val="003C462A"/>
    <w:rsid w:val="003C4818"/>
    <w:rsid w:val="003C64B7"/>
    <w:rsid w:val="003C68AB"/>
    <w:rsid w:val="003D0049"/>
    <w:rsid w:val="003D0BB4"/>
    <w:rsid w:val="003D148A"/>
    <w:rsid w:val="003D16FA"/>
    <w:rsid w:val="003D1F40"/>
    <w:rsid w:val="003D24BF"/>
    <w:rsid w:val="003D262C"/>
    <w:rsid w:val="003D3585"/>
    <w:rsid w:val="003D5473"/>
    <w:rsid w:val="003D5AC2"/>
    <w:rsid w:val="003D60BE"/>
    <w:rsid w:val="003D6761"/>
    <w:rsid w:val="003D6988"/>
    <w:rsid w:val="003D77FF"/>
    <w:rsid w:val="003E01A2"/>
    <w:rsid w:val="003E0A75"/>
    <w:rsid w:val="003E0BA3"/>
    <w:rsid w:val="003E1875"/>
    <w:rsid w:val="003E1D2F"/>
    <w:rsid w:val="003E1E28"/>
    <w:rsid w:val="003E35DA"/>
    <w:rsid w:val="003E3B1F"/>
    <w:rsid w:val="003E5A24"/>
    <w:rsid w:val="003E5FAE"/>
    <w:rsid w:val="003E6B62"/>
    <w:rsid w:val="003E6D50"/>
    <w:rsid w:val="003E7BCC"/>
    <w:rsid w:val="003E7F30"/>
    <w:rsid w:val="003F0612"/>
    <w:rsid w:val="003F0A95"/>
    <w:rsid w:val="003F1663"/>
    <w:rsid w:val="003F1B6B"/>
    <w:rsid w:val="003F2336"/>
    <w:rsid w:val="003F2E6D"/>
    <w:rsid w:val="003F3443"/>
    <w:rsid w:val="003F3484"/>
    <w:rsid w:val="003F3624"/>
    <w:rsid w:val="003F3C66"/>
    <w:rsid w:val="003F3E31"/>
    <w:rsid w:val="003F3FEA"/>
    <w:rsid w:val="003F478C"/>
    <w:rsid w:val="003F4820"/>
    <w:rsid w:val="003F4F5F"/>
    <w:rsid w:val="003F5187"/>
    <w:rsid w:val="003F5310"/>
    <w:rsid w:val="003F5759"/>
    <w:rsid w:val="003F6FCB"/>
    <w:rsid w:val="003F7329"/>
    <w:rsid w:val="003F7B81"/>
    <w:rsid w:val="003F7FEE"/>
    <w:rsid w:val="004002CF"/>
    <w:rsid w:val="004004AC"/>
    <w:rsid w:val="00402A07"/>
    <w:rsid w:val="00404A45"/>
    <w:rsid w:val="00404D0B"/>
    <w:rsid w:val="0040501E"/>
    <w:rsid w:val="00405451"/>
    <w:rsid w:val="004069C7"/>
    <w:rsid w:val="00406A40"/>
    <w:rsid w:val="00406F20"/>
    <w:rsid w:val="0040717A"/>
    <w:rsid w:val="00411BB5"/>
    <w:rsid w:val="00413449"/>
    <w:rsid w:val="004138DA"/>
    <w:rsid w:val="00413A70"/>
    <w:rsid w:val="00413B14"/>
    <w:rsid w:val="00413C89"/>
    <w:rsid w:val="00413D9F"/>
    <w:rsid w:val="00414DED"/>
    <w:rsid w:val="00415902"/>
    <w:rsid w:val="00415A56"/>
    <w:rsid w:val="0041631B"/>
    <w:rsid w:val="00416BCF"/>
    <w:rsid w:val="004176F9"/>
    <w:rsid w:val="00417F3F"/>
    <w:rsid w:val="00420160"/>
    <w:rsid w:val="00420B34"/>
    <w:rsid w:val="0042165C"/>
    <w:rsid w:val="0042174D"/>
    <w:rsid w:val="00421E6B"/>
    <w:rsid w:val="004220E4"/>
    <w:rsid w:val="0042215A"/>
    <w:rsid w:val="004236C6"/>
    <w:rsid w:val="00423CD5"/>
    <w:rsid w:val="00423E5E"/>
    <w:rsid w:val="00423EAC"/>
    <w:rsid w:val="0042454C"/>
    <w:rsid w:val="00424C6A"/>
    <w:rsid w:val="00425A40"/>
    <w:rsid w:val="00426307"/>
    <w:rsid w:val="00426D7E"/>
    <w:rsid w:val="00426ECD"/>
    <w:rsid w:val="00427679"/>
    <w:rsid w:val="00427869"/>
    <w:rsid w:val="0042798D"/>
    <w:rsid w:val="00427C20"/>
    <w:rsid w:val="004309ED"/>
    <w:rsid w:val="00430FA7"/>
    <w:rsid w:val="00432060"/>
    <w:rsid w:val="004321EB"/>
    <w:rsid w:val="00432551"/>
    <w:rsid w:val="00432DD0"/>
    <w:rsid w:val="00433B26"/>
    <w:rsid w:val="00433F99"/>
    <w:rsid w:val="00434FEC"/>
    <w:rsid w:val="004356E3"/>
    <w:rsid w:val="004374E4"/>
    <w:rsid w:val="0043781B"/>
    <w:rsid w:val="00437C4B"/>
    <w:rsid w:val="00437DB7"/>
    <w:rsid w:val="00440F1E"/>
    <w:rsid w:val="0044131A"/>
    <w:rsid w:val="00441BC8"/>
    <w:rsid w:val="00442498"/>
    <w:rsid w:val="00442674"/>
    <w:rsid w:val="004426BE"/>
    <w:rsid w:val="004434A2"/>
    <w:rsid w:val="004436DD"/>
    <w:rsid w:val="00445FF9"/>
    <w:rsid w:val="0044704E"/>
    <w:rsid w:val="00447A9A"/>
    <w:rsid w:val="004506DD"/>
    <w:rsid w:val="0045115D"/>
    <w:rsid w:val="00451EED"/>
    <w:rsid w:val="0045240D"/>
    <w:rsid w:val="0045430D"/>
    <w:rsid w:val="004546E2"/>
    <w:rsid w:val="0045494D"/>
    <w:rsid w:val="00455B13"/>
    <w:rsid w:val="004565DD"/>
    <w:rsid w:val="00456CC2"/>
    <w:rsid w:val="00456FEC"/>
    <w:rsid w:val="00460152"/>
    <w:rsid w:val="00460E4C"/>
    <w:rsid w:val="00461B1D"/>
    <w:rsid w:val="00464218"/>
    <w:rsid w:val="00464226"/>
    <w:rsid w:val="004654D1"/>
    <w:rsid w:val="0046558E"/>
    <w:rsid w:val="00466391"/>
    <w:rsid w:val="00466835"/>
    <w:rsid w:val="00466A7D"/>
    <w:rsid w:val="00466B9F"/>
    <w:rsid w:val="00470360"/>
    <w:rsid w:val="00470B42"/>
    <w:rsid w:val="004714BF"/>
    <w:rsid w:val="00472512"/>
    <w:rsid w:val="00472911"/>
    <w:rsid w:val="00472F8F"/>
    <w:rsid w:val="00473105"/>
    <w:rsid w:val="004732DC"/>
    <w:rsid w:val="00473D7C"/>
    <w:rsid w:val="00473DA0"/>
    <w:rsid w:val="00474033"/>
    <w:rsid w:val="0047443F"/>
    <w:rsid w:val="00474BC1"/>
    <w:rsid w:val="00475403"/>
    <w:rsid w:val="00475443"/>
    <w:rsid w:val="004757B4"/>
    <w:rsid w:val="004761AC"/>
    <w:rsid w:val="004769C9"/>
    <w:rsid w:val="00476A13"/>
    <w:rsid w:val="00476C37"/>
    <w:rsid w:val="004778F3"/>
    <w:rsid w:val="004779FB"/>
    <w:rsid w:val="00477F2C"/>
    <w:rsid w:val="004802BE"/>
    <w:rsid w:val="00480E03"/>
    <w:rsid w:val="0048100C"/>
    <w:rsid w:val="004815EA"/>
    <w:rsid w:val="00481691"/>
    <w:rsid w:val="0048185C"/>
    <w:rsid w:val="00481FA7"/>
    <w:rsid w:val="00482243"/>
    <w:rsid w:val="0048227A"/>
    <w:rsid w:val="004824B8"/>
    <w:rsid w:val="004834F5"/>
    <w:rsid w:val="00483D56"/>
    <w:rsid w:val="00483DEF"/>
    <w:rsid w:val="004843B8"/>
    <w:rsid w:val="00484FDE"/>
    <w:rsid w:val="0048658B"/>
    <w:rsid w:val="00486AAD"/>
    <w:rsid w:val="00487724"/>
    <w:rsid w:val="004878DA"/>
    <w:rsid w:val="00487B92"/>
    <w:rsid w:val="0049057A"/>
    <w:rsid w:val="0049150C"/>
    <w:rsid w:val="004919B6"/>
    <w:rsid w:val="00492548"/>
    <w:rsid w:val="00492BAA"/>
    <w:rsid w:val="00492EC9"/>
    <w:rsid w:val="0049334F"/>
    <w:rsid w:val="00493641"/>
    <w:rsid w:val="004945AD"/>
    <w:rsid w:val="00494897"/>
    <w:rsid w:val="00494E4C"/>
    <w:rsid w:val="0049509F"/>
    <w:rsid w:val="004959AE"/>
    <w:rsid w:val="00495A8E"/>
    <w:rsid w:val="00495F03"/>
    <w:rsid w:val="004961FC"/>
    <w:rsid w:val="00496F0C"/>
    <w:rsid w:val="00497227"/>
    <w:rsid w:val="004975CD"/>
    <w:rsid w:val="00497CA8"/>
    <w:rsid w:val="00497F9A"/>
    <w:rsid w:val="004A0F06"/>
    <w:rsid w:val="004A1408"/>
    <w:rsid w:val="004A1413"/>
    <w:rsid w:val="004A164E"/>
    <w:rsid w:val="004A1CFD"/>
    <w:rsid w:val="004A1EC4"/>
    <w:rsid w:val="004A2673"/>
    <w:rsid w:val="004A29C3"/>
    <w:rsid w:val="004A2AC7"/>
    <w:rsid w:val="004A4B5D"/>
    <w:rsid w:val="004A4EBD"/>
    <w:rsid w:val="004A5998"/>
    <w:rsid w:val="004A5AFA"/>
    <w:rsid w:val="004A626A"/>
    <w:rsid w:val="004A6D9D"/>
    <w:rsid w:val="004A767D"/>
    <w:rsid w:val="004A794A"/>
    <w:rsid w:val="004A7AB9"/>
    <w:rsid w:val="004A7E88"/>
    <w:rsid w:val="004B0458"/>
    <w:rsid w:val="004B04B7"/>
    <w:rsid w:val="004B0B11"/>
    <w:rsid w:val="004B1596"/>
    <w:rsid w:val="004B164C"/>
    <w:rsid w:val="004B2C7E"/>
    <w:rsid w:val="004B2C83"/>
    <w:rsid w:val="004B3B6D"/>
    <w:rsid w:val="004B4F2C"/>
    <w:rsid w:val="004B5202"/>
    <w:rsid w:val="004B543C"/>
    <w:rsid w:val="004B5483"/>
    <w:rsid w:val="004B5526"/>
    <w:rsid w:val="004B552F"/>
    <w:rsid w:val="004B5BD2"/>
    <w:rsid w:val="004B67FF"/>
    <w:rsid w:val="004B6F39"/>
    <w:rsid w:val="004B7C9D"/>
    <w:rsid w:val="004C0257"/>
    <w:rsid w:val="004C21FB"/>
    <w:rsid w:val="004C26EF"/>
    <w:rsid w:val="004C3C3E"/>
    <w:rsid w:val="004C45C1"/>
    <w:rsid w:val="004C53E0"/>
    <w:rsid w:val="004C60F8"/>
    <w:rsid w:val="004C6640"/>
    <w:rsid w:val="004C697D"/>
    <w:rsid w:val="004C7B31"/>
    <w:rsid w:val="004D06B2"/>
    <w:rsid w:val="004D0868"/>
    <w:rsid w:val="004D15EC"/>
    <w:rsid w:val="004D27F0"/>
    <w:rsid w:val="004D2DB1"/>
    <w:rsid w:val="004D2FF3"/>
    <w:rsid w:val="004D3A0B"/>
    <w:rsid w:val="004D3B6A"/>
    <w:rsid w:val="004D3BA8"/>
    <w:rsid w:val="004D538A"/>
    <w:rsid w:val="004D5FD4"/>
    <w:rsid w:val="004D61CE"/>
    <w:rsid w:val="004D6774"/>
    <w:rsid w:val="004D779C"/>
    <w:rsid w:val="004D7B6C"/>
    <w:rsid w:val="004E00B8"/>
    <w:rsid w:val="004E0BA9"/>
    <w:rsid w:val="004E10CB"/>
    <w:rsid w:val="004E15A6"/>
    <w:rsid w:val="004E39DE"/>
    <w:rsid w:val="004E5DCD"/>
    <w:rsid w:val="004E60BE"/>
    <w:rsid w:val="004E74A0"/>
    <w:rsid w:val="004E7ECE"/>
    <w:rsid w:val="004F17F4"/>
    <w:rsid w:val="004F1F7A"/>
    <w:rsid w:val="004F3401"/>
    <w:rsid w:val="004F3434"/>
    <w:rsid w:val="004F3A20"/>
    <w:rsid w:val="004F3EE7"/>
    <w:rsid w:val="004F6276"/>
    <w:rsid w:val="004F780C"/>
    <w:rsid w:val="004F7C73"/>
    <w:rsid w:val="004F7D68"/>
    <w:rsid w:val="005000A0"/>
    <w:rsid w:val="005004E3"/>
    <w:rsid w:val="005012F8"/>
    <w:rsid w:val="0050178C"/>
    <w:rsid w:val="00504C32"/>
    <w:rsid w:val="00505061"/>
    <w:rsid w:val="00505DB8"/>
    <w:rsid w:val="005060C5"/>
    <w:rsid w:val="0050632E"/>
    <w:rsid w:val="00510A3F"/>
    <w:rsid w:val="00511132"/>
    <w:rsid w:val="00511FD1"/>
    <w:rsid w:val="00512466"/>
    <w:rsid w:val="00513B14"/>
    <w:rsid w:val="00513F37"/>
    <w:rsid w:val="00516F00"/>
    <w:rsid w:val="0051702A"/>
    <w:rsid w:val="00517DD7"/>
    <w:rsid w:val="005216E5"/>
    <w:rsid w:val="005223D6"/>
    <w:rsid w:val="00522701"/>
    <w:rsid w:val="005235ED"/>
    <w:rsid w:val="00523679"/>
    <w:rsid w:val="005244E1"/>
    <w:rsid w:val="00525041"/>
    <w:rsid w:val="005254C2"/>
    <w:rsid w:val="00525C86"/>
    <w:rsid w:val="0052625C"/>
    <w:rsid w:val="005266D0"/>
    <w:rsid w:val="005273A6"/>
    <w:rsid w:val="0052778B"/>
    <w:rsid w:val="005309B4"/>
    <w:rsid w:val="00531200"/>
    <w:rsid w:val="00531DEC"/>
    <w:rsid w:val="00532ACD"/>
    <w:rsid w:val="005341CB"/>
    <w:rsid w:val="00534A67"/>
    <w:rsid w:val="00535E88"/>
    <w:rsid w:val="005364D3"/>
    <w:rsid w:val="00536760"/>
    <w:rsid w:val="005369D8"/>
    <w:rsid w:val="00536AB8"/>
    <w:rsid w:val="00536F9B"/>
    <w:rsid w:val="00537342"/>
    <w:rsid w:val="00537D66"/>
    <w:rsid w:val="005403F0"/>
    <w:rsid w:val="0054088A"/>
    <w:rsid w:val="005408E9"/>
    <w:rsid w:val="00541784"/>
    <w:rsid w:val="00541EE9"/>
    <w:rsid w:val="0054215F"/>
    <w:rsid w:val="00542EF5"/>
    <w:rsid w:val="00543084"/>
    <w:rsid w:val="0054339B"/>
    <w:rsid w:val="0054365B"/>
    <w:rsid w:val="00543C5F"/>
    <w:rsid w:val="00544265"/>
    <w:rsid w:val="00544660"/>
    <w:rsid w:val="00544A41"/>
    <w:rsid w:val="00544B95"/>
    <w:rsid w:val="0054532C"/>
    <w:rsid w:val="005459DD"/>
    <w:rsid w:val="0054602A"/>
    <w:rsid w:val="00546CD2"/>
    <w:rsid w:val="00546CE2"/>
    <w:rsid w:val="00546D9A"/>
    <w:rsid w:val="005476A9"/>
    <w:rsid w:val="00547CA5"/>
    <w:rsid w:val="00550A7C"/>
    <w:rsid w:val="005511D5"/>
    <w:rsid w:val="005515A7"/>
    <w:rsid w:val="005521EF"/>
    <w:rsid w:val="005523D6"/>
    <w:rsid w:val="00552D11"/>
    <w:rsid w:val="00553013"/>
    <w:rsid w:val="00553B99"/>
    <w:rsid w:val="0055458B"/>
    <w:rsid w:val="005553E9"/>
    <w:rsid w:val="00555866"/>
    <w:rsid w:val="00556261"/>
    <w:rsid w:val="0056007C"/>
    <w:rsid w:val="005641B6"/>
    <w:rsid w:val="00564F5F"/>
    <w:rsid w:val="00565F69"/>
    <w:rsid w:val="00567421"/>
    <w:rsid w:val="0056758A"/>
    <w:rsid w:val="00567727"/>
    <w:rsid w:val="0056782B"/>
    <w:rsid w:val="005708C8"/>
    <w:rsid w:val="0057158C"/>
    <w:rsid w:val="0057293D"/>
    <w:rsid w:val="00572979"/>
    <w:rsid w:val="00572FFF"/>
    <w:rsid w:val="00573070"/>
    <w:rsid w:val="00573124"/>
    <w:rsid w:val="00573B39"/>
    <w:rsid w:val="00574078"/>
    <w:rsid w:val="00574308"/>
    <w:rsid w:val="0057478C"/>
    <w:rsid w:val="0057509A"/>
    <w:rsid w:val="005756BE"/>
    <w:rsid w:val="00575958"/>
    <w:rsid w:val="00575DAA"/>
    <w:rsid w:val="005772DB"/>
    <w:rsid w:val="0057735E"/>
    <w:rsid w:val="00577E57"/>
    <w:rsid w:val="0058044F"/>
    <w:rsid w:val="00580565"/>
    <w:rsid w:val="00580704"/>
    <w:rsid w:val="00580D94"/>
    <w:rsid w:val="00581242"/>
    <w:rsid w:val="00581662"/>
    <w:rsid w:val="00581740"/>
    <w:rsid w:val="005824C0"/>
    <w:rsid w:val="0058264D"/>
    <w:rsid w:val="005844BF"/>
    <w:rsid w:val="00584836"/>
    <w:rsid w:val="005868E7"/>
    <w:rsid w:val="00586941"/>
    <w:rsid w:val="00586CCB"/>
    <w:rsid w:val="00586D82"/>
    <w:rsid w:val="00587730"/>
    <w:rsid w:val="00587F15"/>
    <w:rsid w:val="00590922"/>
    <w:rsid w:val="00590B5A"/>
    <w:rsid w:val="00591BE9"/>
    <w:rsid w:val="00591D75"/>
    <w:rsid w:val="00592CED"/>
    <w:rsid w:val="0059403E"/>
    <w:rsid w:val="005946AF"/>
    <w:rsid w:val="00595145"/>
    <w:rsid w:val="005A1015"/>
    <w:rsid w:val="005A14D5"/>
    <w:rsid w:val="005A18D8"/>
    <w:rsid w:val="005A191F"/>
    <w:rsid w:val="005A211E"/>
    <w:rsid w:val="005A28EC"/>
    <w:rsid w:val="005A3166"/>
    <w:rsid w:val="005A3ABF"/>
    <w:rsid w:val="005A3BDD"/>
    <w:rsid w:val="005A5838"/>
    <w:rsid w:val="005A5F67"/>
    <w:rsid w:val="005A68FC"/>
    <w:rsid w:val="005A6A21"/>
    <w:rsid w:val="005A7166"/>
    <w:rsid w:val="005A796B"/>
    <w:rsid w:val="005B04C2"/>
    <w:rsid w:val="005B0BBD"/>
    <w:rsid w:val="005B28C8"/>
    <w:rsid w:val="005B2D99"/>
    <w:rsid w:val="005B31EB"/>
    <w:rsid w:val="005B3BFA"/>
    <w:rsid w:val="005B467A"/>
    <w:rsid w:val="005B4CF0"/>
    <w:rsid w:val="005B4DDB"/>
    <w:rsid w:val="005B56CD"/>
    <w:rsid w:val="005B634C"/>
    <w:rsid w:val="005B6929"/>
    <w:rsid w:val="005B6BEC"/>
    <w:rsid w:val="005C023C"/>
    <w:rsid w:val="005C043E"/>
    <w:rsid w:val="005C06EA"/>
    <w:rsid w:val="005C1B11"/>
    <w:rsid w:val="005C2B6E"/>
    <w:rsid w:val="005C341C"/>
    <w:rsid w:val="005C3847"/>
    <w:rsid w:val="005C4658"/>
    <w:rsid w:val="005C4EC3"/>
    <w:rsid w:val="005C5285"/>
    <w:rsid w:val="005C5445"/>
    <w:rsid w:val="005C6DC8"/>
    <w:rsid w:val="005C6E93"/>
    <w:rsid w:val="005C708E"/>
    <w:rsid w:val="005C713E"/>
    <w:rsid w:val="005C764D"/>
    <w:rsid w:val="005D22A5"/>
    <w:rsid w:val="005D2864"/>
    <w:rsid w:val="005D2EF8"/>
    <w:rsid w:val="005D383B"/>
    <w:rsid w:val="005D38DA"/>
    <w:rsid w:val="005D3BF2"/>
    <w:rsid w:val="005D446F"/>
    <w:rsid w:val="005D5621"/>
    <w:rsid w:val="005D6255"/>
    <w:rsid w:val="005D7389"/>
    <w:rsid w:val="005D75E3"/>
    <w:rsid w:val="005D78E9"/>
    <w:rsid w:val="005E1692"/>
    <w:rsid w:val="005E254D"/>
    <w:rsid w:val="005E28D1"/>
    <w:rsid w:val="005E2C83"/>
    <w:rsid w:val="005E30BF"/>
    <w:rsid w:val="005E33EC"/>
    <w:rsid w:val="005E3455"/>
    <w:rsid w:val="005E3E4D"/>
    <w:rsid w:val="005E4883"/>
    <w:rsid w:val="005E56FA"/>
    <w:rsid w:val="005E6668"/>
    <w:rsid w:val="005E66E9"/>
    <w:rsid w:val="005E69F7"/>
    <w:rsid w:val="005E6DF2"/>
    <w:rsid w:val="005E7D2E"/>
    <w:rsid w:val="005E7EA4"/>
    <w:rsid w:val="005F0ED4"/>
    <w:rsid w:val="005F1362"/>
    <w:rsid w:val="005F152C"/>
    <w:rsid w:val="005F2DB4"/>
    <w:rsid w:val="005F300C"/>
    <w:rsid w:val="005F33D1"/>
    <w:rsid w:val="005F5D0D"/>
    <w:rsid w:val="005F619C"/>
    <w:rsid w:val="005F70B6"/>
    <w:rsid w:val="005F79C0"/>
    <w:rsid w:val="005F7EF0"/>
    <w:rsid w:val="00600639"/>
    <w:rsid w:val="00600FC8"/>
    <w:rsid w:val="00601809"/>
    <w:rsid w:val="00602563"/>
    <w:rsid w:val="00603223"/>
    <w:rsid w:val="0060338F"/>
    <w:rsid w:val="006036CD"/>
    <w:rsid w:val="00604990"/>
    <w:rsid w:val="00604E64"/>
    <w:rsid w:val="00605DAB"/>
    <w:rsid w:val="00607138"/>
    <w:rsid w:val="00607317"/>
    <w:rsid w:val="00607A17"/>
    <w:rsid w:val="006104C1"/>
    <w:rsid w:val="006126BE"/>
    <w:rsid w:val="00612E78"/>
    <w:rsid w:val="006134DD"/>
    <w:rsid w:val="006135AA"/>
    <w:rsid w:val="0061461D"/>
    <w:rsid w:val="0061481A"/>
    <w:rsid w:val="00614AA1"/>
    <w:rsid w:val="0061506A"/>
    <w:rsid w:val="0061539D"/>
    <w:rsid w:val="006153C8"/>
    <w:rsid w:val="00615EBC"/>
    <w:rsid w:val="00616BD0"/>
    <w:rsid w:val="00616BE7"/>
    <w:rsid w:val="006171C2"/>
    <w:rsid w:val="00617435"/>
    <w:rsid w:val="00617806"/>
    <w:rsid w:val="00617C05"/>
    <w:rsid w:val="00617CAF"/>
    <w:rsid w:val="006200F1"/>
    <w:rsid w:val="0062023F"/>
    <w:rsid w:val="00620FE0"/>
    <w:rsid w:val="006210DE"/>
    <w:rsid w:val="006211BA"/>
    <w:rsid w:val="0062259C"/>
    <w:rsid w:val="00622B07"/>
    <w:rsid w:val="0062330E"/>
    <w:rsid w:val="00623698"/>
    <w:rsid w:val="006238AE"/>
    <w:rsid w:val="006267C9"/>
    <w:rsid w:val="006272A2"/>
    <w:rsid w:val="0062746C"/>
    <w:rsid w:val="00627C70"/>
    <w:rsid w:val="00627FE7"/>
    <w:rsid w:val="00630B8A"/>
    <w:rsid w:val="00631E30"/>
    <w:rsid w:val="00632388"/>
    <w:rsid w:val="00632A9B"/>
    <w:rsid w:val="00632BE0"/>
    <w:rsid w:val="00632E70"/>
    <w:rsid w:val="0063303D"/>
    <w:rsid w:val="006354A4"/>
    <w:rsid w:val="0063579E"/>
    <w:rsid w:val="00635D60"/>
    <w:rsid w:val="00636E44"/>
    <w:rsid w:val="006370F1"/>
    <w:rsid w:val="00637B4F"/>
    <w:rsid w:val="00637F89"/>
    <w:rsid w:val="00640113"/>
    <w:rsid w:val="00640A2A"/>
    <w:rsid w:val="00640B5C"/>
    <w:rsid w:val="006411A1"/>
    <w:rsid w:val="0064155C"/>
    <w:rsid w:val="0064256A"/>
    <w:rsid w:val="006427B4"/>
    <w:rsid w:val="006434EC"/>
    <w:rsid w:val="00643920"/>
    <w:rsid w:val="00644045"/>
    <w:rsid w:val="006448E0"/>
    <w:rsid w:val="00644B1D"/>
    <w:rsid w:val="00645787"/>
    <w:rsid w:val="00645EE3"/>
    <w:rsid w:val="006464CF"/>
    <w:rsid w:val="0065080E"/>
    <w:rsid w:val="00650C07"/>
    <w:rsid w:val="00650C6A"/>
    <w:rsid w:val="00650E50"/>
    <w:rsid w:val="0065101F"/>
    <w:rsid w:val="00651EC4"/>
    <w:rsid w:val="00653356"/>
    <w:rsid w:val="0065348A"/>
    <w:rsid w:val="00654C88"/>
    <w:rsid w:val="00654F86"/>
    <w:rsid w:val="00655421"/>
    <w:rsid w:val="00655F05"/>
    <w:rsid w:val="00656408"/>
    <w:rsid w:val="00656FAF"/>
    <w:rsid w:val="0065760F"/>
    <w:rsid w:val="006579B6"/>
    <w:rsid w:val="00660436"/>
    <w:rsid w:val="006607EA"/>
    <w:rsid w:val="00661523"/>
    <w:rsid w:val="006626FD"/>
    <w:rsid w:val="00662C7A"/>
    <w:rsid w:val="006638C1"/>
    <w:rsid w:val="006641BF"/>
    <w:rsid w:val="006642C5"/>
    <w:rsid w:val="00664539"/>
    <w:rsid w:val="00665B54"/>
    <w:rsid w:val="0066653D"/>
    <w:rsid w:val="0066707A"/>
    <w:rsid w:val="00667FF9"/>
    <w:rsid w:val="006708A1"/>
    <w:rsid w:val="00670BE8"/>
    <w:rsid w:val="00670EB0"/>
    <w:rsid w:val="00671439"/>
    <w:rsid w:val="00671BA4"/>
    <w:rsid w:val="00671DC0"/>
    <w:rsid w:val="006723AE"/>
    <w:rsid w:val="006729EA"/>
    <w:rsid w:val="00673C7D"/>
    <w:rsid w:val="00674593"/>
    <w:rsid w:val="00674A21"/>
    <w:rsid w:val="006754FC"/>
    <w:rsid w:val="006762B7"/>
    <w:rsid w:val="006771C5"/>
    <w:rsid w:val="00677F14"/>
    <w:rsid w:val="00680023"/>
    <w:rsid w:val="006800EC"/>
    <w:rsid w:val="00680430"/>
    <w:rsid w:val="006805C3"/>
    <w:rsid w:val="006807F2"/>
    <w:rsid w:val="00681272"/>
    <w:rsid w:val="00681CC5"/>
    <w:rsid w:val="00682EFA"/>
    <w:rsid w:val="00684272"/>
    <w:rsid w:val="00684D77"/>
    <w:rsid w:val="0068539F"/>
    <w:rsid w:val="00685689"/>
    <w:rsid w:val="00686091"/>
    <w:rsid w:val="00687085"/>
    <w:rsid w:val="00687512"/>
    <w:rsid w:val="00691007"/>
    <w:rsid w:val="0069127B"/>
    <w:rsid w:val="00691C12"/>
    <w:rsid w:val="006921E7"/>
    <w:rsid w:val="0069248F"/>
    <w:rsid w:val="00692CB2"/>
    <w:rsid w:val="0069354A"/>
    <w:rsid w:val="006935D5"/>
    <w:rsid w:val="00693B23"/>
    <w:rsid w:val="00693B9B"/>
    <w:rsid w:val="00694277"/>
    <w:rsid w:val="00694B12"/>
    <w:rsid w:val="00694DFE"/>
    <w:rsid w:val="00695757"/>
    <w:rsid w:val="00696B9E"/>
    <w:rsid w:val="00697ACC"/>
    <w:rsid w:val="00697C1A"/>
    <w:rsid w:val="006A05AE"/>
    <w:rsid w:val="006A0D6F"/>
    <w:rsid w:val="006A0DE5"/>
    <w:rsid w:val="006A173A"/>
    <w:rsid w:val="006A1D52"/>
    <w:rsid w:val="006A229B"/>
    <w:rsid w:val="006A25F0"/>
    <w:rsid w:val="006A2E74"/>
    <w:rsid w:val="006A2FD1"/>
    <w:rsid w:val="006A33B9"/>
    <w:rsid w:val="006A4471"/>
    <w:rsid w:val="006A5D31"/>
    <w:rsid w:val="006A6528"/>
    <w:rsid w:val="006A6668"/>
    <w:rsid w:val="006A6E5C"/>
    <w:rsid w:val="006B05AE"/>
    <w:rsid w:val="006B192D"/>
    <w:rsid w:val="006B1B4E"/>
    <w:rsid w:val="006B1DF7"/>
    <w:rsid w:val="006B3493"/>
    <w:rsid w:val="006B3607"/>
    <w:rsid w:val="006B3AC6"/>
    <w:rsid w:val="006B3B89"/>
    <w:rsid w:val="006B40E6"/>
    <w:rsid w:val="006B4C30"/>
    <w:rsid w:val="006B5270"/>
    <w:rsid w:val="006B625E"/>
    <w:rsid w:val="006B6535"/>
    <w:rsid w:val="006B6575"/>
    <w:rsid w:val="006B66B6"/>
    <w:rsid w:val="006B69E7"/>
    <w:rsid w:val="006B72DA"/>
    <w:rsid w:val="006B73E2"/>
    <w:rsid w:val="006B7409"/>
    <w:rsid w:val="006C0BDF"/>
    <w:rsid w:val="006C133B"/>
    <w:rsid w:val="006C216D"/>
    <w:rsid w:val="006C2922"/>
    <w:rsid w:val="006C2C18"/>
    <w:rsid w:val="006C3568"/>
    <w:rsid w:val="006C5709"/>
    <w:rsid w:val="006C615F"/>
    <w:rsid w:val="006C6FF7"/>
    <w:rsid w:val="006C7A60"/>
    <w:rsid w:val="006D0178"/>
    <w:rsid w:val="006D0197"/>
    <w:rsid w:val="006D097D"/>
    <w:rsid w:val="006D19FB"/>
    <w:rsid w:val="006D244C"/>
    <w:rsid w:val="006D24EF"/>
    <w:rsid w:val="006D3CE7"/>
    <w:rsid w:val="006D4FB9"/>
    <w:rsid w:val="006D57D1"/>
    <w:rsid w:val="006D6354"/>
    <w:rsid w:val="006D6CB1"/>
    <w:rsid w:val="006D75D4"/>
    <w:rsid w:val="006D7A3D"/>
    <w:rsid w:val="006D7CA4"/>
    <w:rsid w:val="006D7CCE"/>
    <w:rsid w:val="006E1233"/>
    <w:rsid w:val="006E12F1"/>
    <w:rsid w:val="006E2874"/>
    <w:rsid w:val="006E2CF2"/>
    <w:rsid w:val="006E308C"/>
    <w:rsid w:val="006E3099"/>
    <w:rsid w:val="006E328A"/>
    <w:rsid w:val="006E3A62"/>
    <w:rsid w:val="006E3A7B"/>
    <w:rsid w:val="006E3AEF"/>
    <w:rsid w:val="006E6142"/>
    <w:rsid w:val="006E626E"/>
    <w:rsid w:val="006E7C50"/>
    <w:rsid w:val="006F06DD"/>
    <w:rsid w:val="006F0742"/>
    <w:rsid w:val="006F0B29"/>
    <w:rsid w:val="006F0FB6"/>
    <w:rsid w:val="006F14F8"/>
    <w:rsid w:val="006F1BB5"/>
    <w:rsid w:val="006F2EA2"/>
    <w:rsid w:val="006F2F94"/>
    <w:rsid w:val="006F31A1"/>
    <w:rsid w:val="006F32FB"/>
    <w:rsid w:val="006F34D9"/>
    <w:rsid w:val="006F358E"/>
    <w:rsid w:val="006F4EE4"/>
    <w:rsid w:val="006F58C8"/>
    <w:rsid w:val="006F5B4D"/>
    <w:rsid w:val="006F5FA3"/>
    <w:rsid w:val="006F6516"/>
    <w:rsid w:val="006F6911"/>
    <w:rsid w:val="006F768B"/>
    <w:rsid w:val="006F7716"/>
    <w:rsid w:val="006F7A49"/>
    <w:rsid w:val="00700568"/>
    <w:rsid w:val="0070092C"/>
    <w:rsid w:val="00700E23"/>
    <w:rsid w:val="00701095"/>
    <w:rsid w:val="00702654"/>
    <w:rsid w:val="00703E72"/>
    <w:rsid w:val="00704058"/>
    <w:rsid w:val="0070467F"/>
    <w:rsid w:val="00704CA0"/>
    <w:rsid w:val="00705964"/>
    <w:rsid w:val="00705A0F"/>
    <w:rsid w:val="00705C7D"/>
    <w:rsid w:val="007061D6"/>
    <w:rsid w:val="007070EA"/>
    <w:rsid w:val="00707188"/>
    <w:rsid w:val="007077AA"/>
    <w:rsid w:val="00707B20"/>
    <w:rsid w:val="00707D86"/>
    <w:rsid w:val="00710686"/>
    <w:rsid w:val="007106C5"/>
    <w:rsid w:val="00711415"/>
    <w:rsid w:val="00711593"/>
    <w:rsid w:val="00711AA9"/>
    <w:rsid w:val="0071281B"/>
    <w:rsid w:val="00713069"/>
    <w:rsid w:val="007139C4"/>
    <w:rsid w:val="00714839"/>
    <w:rsid w:val="007149C4"/>
    <w:rsid w:val="007153A9"/>
    <w:rsid w:val="007171A5"/>
    <w:rsid w:val="00720027"/>
    <w:rsid w:val="007201CA"/>
    <w:rsid w:val="007206C4"/>
    <w:rsid w:val="007207A6"/>
    <w:rsid w:val="00720CC7"/>
    <w:rsid w:val="00720D0A"/>
    <w:rsid w:val="00721ABC"/>
    <w:rsid w:val="00721CB1"/>
    <w:rsid w:val="0072279C"/>
    <w:rsid w:val="00723569"/>
    <w:rsid w:val="0072469F"/>
    <w:rsid w:val="007253F8"/>
    <w:rsid w:val="00726D0B"/>
    <w:rsid w:val="00726F89"/>
    <w:rsid w:val="0072768D"/>
    <w:rsid w:val="00727D07"/>
    <w:rsid w:val="00730372"/>
    <w:rsid w:val="007305ED"/>
    <w:rsid w:val="007306EB"/>
    <w:rsid w:val="00730880"/>
    <w:rsid w:val="00731473"/>
    <w:rsid w:val="00731914"/>
    <w:rsid w:val="00732366"/>
    <w:rsid w:val="0073287B"/>
    <w:rsid w:val="00733759"/>
    <w:rsid w:val="00733B03"/>
    <w:rsid w:val="00734654"/>
    <w:rsid w:val="00734680"/>
    <w:rsid w:val="007350F1"/>
    <w:rsid w:val="0073535A"/>
    <w:rsid w:val="00735677"/>
    <w:rsid w:val="00740F67"/>
    <w:rsid w:val="00743445"/>
    <w:rsid w:val="007438AD"/>
    <w:rsid w:val="007441D3"/>
    <w:rsid w:val="00744455"/>
    <w:rsid w:val="0074521F"/>
    <w:rsid w:val="00745963"/>
    <w:rsid w:val="00747088"/>
    <w:rsid w:val="0075050C"/>
    <w:rsid w:val="0075114E"/>
    <w:rsid w:val="00751ED3"/>
    <w:rsid w:val="00752160"/>
    <w:rsid w:val="007522EB"/>
    <w:rsid w:val="0075358F"/>
    <w:rsid w:val="00753CC5"/>
    <w:rsid w:val="00753D96"/>
    <w:rsid w:val="007544F9"/>
    <w:rsid w:val="00754800"/>
    <w:rsid w:val="00754B00"/>
    <w:rsid w:val="007556BE"/>
    <w:rsid w:val="00755BA8"/>
    <w:rsid w:val="00755C07"/>
    <w:rsid w:val="0075606A"/>
    <w:rsid w:val="0075624E"/>
    <w:rsid w:val="007578C9"/>
    <w:rsid w:val="00757E9A"/>
    <w:rsid w:val="00757FDF"/>
    <w:rsid w:val="007605AD"/>
    <w:rsid w:val="00762933"/>
    <w:rsid w:val="00762A11"/>
    <w:rsid w:val="007631C2"/>
    <w:rsid w:val="00763FAA"/>
    <w:rsid w:val="00764119"/>
    <w:rsid w:val="00765734"/>
    <w:rsid w:val="00765AC7"/>
    <w:rsid w:val="00765DE7"/>
    <w:rsid w:val="00766D2B"/>
    <w:rsid w:val="00767421"/>
    <w:rsid w:val="007704EB"/>
    <w:rsid w:val="00770D75"/>
    <w:rsid w:val="0077135A"/>
    <w:rsid w:val="00772213"/>
    <w:rsid w:val="0077245F"/>
    <w:rsid w:val="00772640"/>
    <w:rsid w:val="00772AE1"/>
    <w:rsid w:val="0077338E"/>
    <w:rsid w:val="0077351E"/>
    <w:rsid w:val="00773BA7"/>
    <w:rsid w:val="007742B3"/>
    <w:rsid w:val="00775BD4"/>
    <w:rsid w:val="00775D56"/>
    <w:rsid w:val="00776324"/>
    <w:rsid w:val="00776B01"/>
    <w:rsid w:val="00777323"/>
    <w:rsid w:val="00777C98"/>
    <w:rsid w:val="00777E81"/>
    <w:rsid w:val="00780F74"/>
    <w:rsid w:val="0078156F"/>
    <w:rsid w:val="00781BA0"/>
    <w:rsid w:val="00781EE2"/>
    <w:rsid w:val="0078235D"/>
    <w:rsid w:val="00784262"/>
    <w:rsid w:val="007844B0"/>
    <w:rsid w:val="00784653"/>
    <w:rsid w:val="00784B77"/>
    <w:rsid w:val="00784D2F"/>
    <w:rsid w:val="0078731D"/>
    <w:rsid w:val="00787B05"/>
    <w:rsid w:val="00787C55"/>
    <w:rsid w:val="0079017F"/>
    <w:rsid w:val="00790576"/>
    <w:rsid w:val="00790735"/>
    <w:rsid w:val="00791A1E"/>
    <w:rsid w:val="00792092"/>
    <w:rsid w:val="007926A0"/>
    <w:rsid w:val="007926A8"/>
    <w:rsid w:val="0079347B"/>
    <w:rsid w:val="00793B15"/>
    <w:rsid w:val="00793E2B"/>
    <w:rsid w:val="00794553"/>
    <w:rsid w:val="00794DE2"/>
    <w:rsid w:val="00794E55"/>
    <w:rsid w:val="00795B58"/>
    <w:rsid w:val="00796947"/>
    <w:rsid w:val="00796D05"/>
    <w:rsid w:val="007975E3"/>
    <w:rsid w:val="00797905"/>
    <w:rsid w:val="00797DAE"/>
    <w:rsid w:val="007A02F1"/>
    <w:rsid w:val="007A04C1"/>
    <w:rsid w:val="007A0F65"/>
    <w:rsid w:val="007A164E"/>
    <w:rsid w:val="007A1EEE"/>
    <w:rsid w:val="007A25A8"/>
    <w:rsid w:val="007A2A39"/>
    <w:rsid w:val="007A2BE5"/>
    <w:rsid w:val="007A39C4"/>
    <w:rsid w:val="007A43F9"/>
    <w:rsid w:val="007A4E73"/>
    <w:rsid w:val="007A6028"/>
    <w:rsid w:val="007A7330"/>
    <w:rsid w:val="007B064B"/>
    <w:rsid w:val="007B12A8"/>
    <w:rsid w:val="007B13E7"/>
    <w:rsid w:val="007B2020"/>
    <w:rsid w:val="007B2655"/>
    <w:rsid w:val="007B3A66"/>
    <w:rsid w:val="007B3D30"/>
    <w:rsid w:val="007B44F9"/>
    <w:rsid w:val="007B4B49"/>
    <w:rsid w:val="007B4E88"/>
    <w:rsid w:val="007B53B5"/>
    <w:rsid w:val="007B6276"/>
    <w:rsid w:val="007B628C"/>
    <w:rsid w:val="007B641D"/>
    <w:rsid w:val="007B64EC"/>
    <w:rsid w:val="007B7AFB"/>
    <w:rsid w:val="007B7BB6"/>
    <w:rsid w:val="007C0A64"/>
    <w:rsid w:val="007C1EFA"/>
    <w:rsid w:val="007C1FD3"/>
    <w:rsid w:val="007C3419"/>
    <w:rsid w:val="007C3F4F"/>
    <w:rsid w:val="007C4232"/>
    <w:rsid w:val="007C57EC"/>
    <w:rsid w:val="007C5D4B"/>
    <w:rsid w:val="007C605F"/>
    <w:rsid w:val="007C6A39"/>
    <w:rsid w:val="007C6D38"/>
    <w:rsid w:val="007D0316"/>
    <w:rsid w:val="007D1909"/>
    <w:rsid w:val="007D1E44"/>
    <w:rsid w:val="007D2838"/>
    <w:rsid w:val="007D2F84"/>
    <w:rsid w:val="007D3206"/>
    <w:rsid w:val="007D3D97"/>
    <w:rsid w:val="007D4487"/>
    <w:rsid w:val="007D5A49"/>
    <w:rsid w:val="007D5DE7"/>
    <w:rsid w:val="007D6757"/>
    <w:rsid w:val="007D71C8"/>
    <w:rsid w:val="007E0D83"/>
    <w:rsid w:val="007E1341"/>
    <w:rsid w:val="007E14E2"/>
    <w:rsid w:val="007E1BA0"/>
    <w:rsid w:val="007E1F18"/>
    <w:rsid w:val="007E293A"/>
    <w:rsid w:val="007E29F5"/>
    <w:rsid w:val="007E2A6E"/>
    <w:rsid w:val="007E406C"/>
    <w:rsid w:val="007E4D13"/>
    <w:rsid w:val="007E4F31"/>
    <w:rsid w:val="007E53FC"/>
    <w:rsid w:val="007E579D"/>
    <w:rsid w:val="007E5D50"/>
    <w:rsid w:val="007E5DED"/>
    <w:rsid w:val="007E674D"/>
    <w:rsid w:val="007E6964"/>
    <w:rsid w:val="007E6ACB"/>
    <w:rsid w:val="007E6E15"/>
    <w:rsid w:val="007E730D"/>
    <w:rsid w:val="007E74A0"/>
    <w:rsid w:val="007E773D"/>
    <w:rsid w:val="007E7DE0"/>
    <w:rsid w:val="007F014B"/>
    <w:rsid w:val="007F18B3"/>
    <w:rsid w:val="007F33AB"/>
    <w:rsid w:val="007F4624"/>
    <w:rsid w:val="007F528A"/>
    <w:rsid w:val="007F62B6"/>
    <w:rsid w:val="007F674B"/>
    <w:rsid w:val="007F6B1A"/>
    <w:rsid w:val="00801120"/>
    <w:rsid w:val="00802AB5"/>
    <w:rsid w:val="00802D43"/>
    <w:rsid w:val="0080338A"/>
    <w:rsid w:val="00803D80"/>
    <w:rsid w:val="0080416C"/>
    <w:rsid w:val="008041A8"/>
    <w:rsid w:val="00804639"/>
    <w:rsid w:val="00805DBA"/>
    <w:rsid w:val="00805DD4"/>
    <w:rsid w:val="00806C34"/>
    <w:rsid w:val="00806D52"/>
    <w:rsid w:val="00807259"/>
    <w:rsid w:val="00807314"/>
    <w:rsid w:val="00807BCC"/>
    <w:rsid w:val="00807BDA"/>
    <w:rsid w:val="008102FC"/>
    <w:rsid w:val="00810FA1"/>
    <w:rsid w:val="00813001"/>
    <w:rsid w:val="00814C2C"/>
    <w:rsid w:val="0081617C"/>
    <w:rsid w:val="00816C0A"/>
    <w:rsid w:val="00816D3B"/>
    <w:rsid w:val="008175A2"/>
    <w:rsid w:val="0081777E"/>
    <w:rsid w:val="0081783F"/>
    <w:rsid w:val="00817C7A"/>
    <w:rsid w:val="008207F4"/>
    <w:rsid w:val="0082103B"/>
    <w:rsid w:val="00821597"/>
    <w:rsid w:val="00821BF7"/>
    <w:rsid w:val="00821DD0"/>
    <w:rsid w:val="0082238A"/>
    <w:rsid w:val="008230DF"/>
    <w:rsid w:val="00824EAB"/>
    <w:rsid w:val="00825F21"/>
    <w:rsid w:val="00826081"/>
    <w:rsid w:val="00826400"/>
    <w:rsid w:val="00826B0E"/>
    <w:rsid w:val="00830EA6"/>
    <w:rsid w:val="0083190F"/>
    <w:rsid w:val="008327E5"/>
    <w:rsid w:val="0083348F"/>
    <w:rsid w:val="00834540"/>
    <w:rsid w:val="00834B94"/>
    <w:rsid w:val="00835E44"/>
    <w:rsid w:val="008374CF"/>
    <w:rsid w:val="00840DB3"/>
    <w:rsid w:val="0084110A"/>
    <w:rsid w:val="0084152E"/>
    <w:rsid w:val="00841D47"/>
    <w:rsid w:val="008421D4"/>
    <w:rsid w:val="008425CE"/>
    <w:rsid w:val="008427CE"/>
    <w:rsid w:val="00843496"/>
    <w:rsid w:val="00844036"/>
    <w:rsid w:val="008446C8"/>
    <w:rsid w:val="00844A9A"/>
    <w:rsid w:val="00844E79"/>
    <w:rsid w:val="00846225"/>
    <w:rsid w:val="00846984"/>
    <w:rsid w:val="00846EC5"/>
    <w:rsid w:val="008472D5"/>
    <w:rsid w:val="00847786"/>
    <w:rsid w:val="00847E71"/>
    <w:rsid w:val="0085075B"/>
    <w:rsid w:val="00851122"/>
    <w:rsid w:val="00851548"/>
    <w:rsid w:val="0085165B"/>
    <w:rsid w:val="00852622"/>
    <w:rsid w:val="0085512B"/>
    <w:rsid w:val="00855381"/>
    <w:rsid w:val="008555B3"/>
    <w:rsid w:val="008560B8"/>
    <w:rsid w:val="00856815"/>
    <w:rsid w:val="00857544"/>
    <w:rsid w:val="00857CEE"/>
    <w:rsid w:val="0086027B"/>
    <w:rsid w:val="00860485"/>
    <w:rsid w:val="0086066A"/>
    <w:rsid w:val="00861088"/>
    <w:rsid w:val="008629C4"/>
    <w:rsid w:val="00864612"/>
    <w:rsid w:val="00864EE8"/>
    <w:rsid w:val="00866C18"/>
    <w:rsid w:val="00866F56"/>
    <w:rsid w:val="00867E7F"/>
    <w:rsid w:val="00870DC7"/>
    <w:rsid w:val="008719B6"/>
    <w:rsid w:val="00871FB9"/>
    <w:rsid w:val="00872576"/>
    <w:rsid w:val="00872A24"/>
    <w:rsid w:val="00872D9A"/>
    <w:rsid w:val="008731FC"/>
    <w:rsid w:val="00873AE8"/>
    <w:rsid w:val="00874818"/>
    <w:rsid w:val="00874921"/>
    <w:rsid w:val="00874CD7"/>
    <w:rsid w:val="00875481"/>
    <w:rsid w:val="00875C06"/>
    <w:rsid w:val="00875F65"/>
    <w:rsid w:val="00877929"/>
    <w:rsid w:val="00877B14"/>
    <w:rsid w:val="00881438"/>
    <w:rsid w:val="00881D8E"/>
    <w:rsid w:val="0088260E"/>
    <w:rsid w:val="00882807"/>
    <w:rsid w:val="00882BB3"/>
    <w:rsid w:val="00882E74"/>
    <w:rsid w:val="00884C8F"/>
    <w:rsid w:val="00886783"/>
    <w:rsid w:val="00886874"/>
    <w:rsid w:val="00886DF5"/>
    <w:rsid w:val="008876E4"/>
    <w:rsid w:val="00887B3A"/>
    <w:rsid w:val="00887B8B"/>
    <w:rsid w:val="008901B1"/>
    <w:rsid w:val="00890476"/>
    <w:rsid w:val="00890D90"/>
    <w:rsid w:val="00891594"/>
    <w:rsid w:val="008916D8"/>
    <w:rsid w:val="00891794"/>
    <w:rsid w:val="008921A2"/>
    <w:rsid w:val="00892C68"/>
    <w:rsid w:val="00893073"/>
    <w:rsid w:val="00893178"/>
    <w:rsid w:val="008944FA"/>
    <w:rsid w:val="0089473F"/>
    <w:rsid w:val="00894B5A"/>
    <w:rsid w:val="00896A89"/>
    <w:rsid w:val="008A2098"/>
    <w:rsid w:val="008A2272"/>
    <w:rsid w:val="008A2BD6"/>
    <w:rsid w:val="008A2F9C"/>
    <w:rsid w:val="008A36B9"/>
    <w:rsid w:val="008A39B4"/>
    <w:rsid w:val="008A4374"/>
    <w:rsid w:val="008A7399"/>
    <w:rsid w:val="008A73AC"/>
    <w:rsid w:val="008A73C8"/>
    <w:rsid w:val="008A75C4"/>
    <w:rsid w:val="008A787D"/>
    <w:rsid w:val="008B01F0"/>
    <w:rsid w:val="008B0946"/>
    <w:rsid w:val="008B0D33"/>
    <w:rsid w:val="008B1031"/>
    <w:rsid w:val="008B1384"/>
    <w:rsid w:val="008B1F39"/>
    <w:rsid w:val="008B252A"/>
    <w:rsid w:val="008B2BFF"/>
    <w:rsid w:val="008B2FF2"/>
    <w:rsid w:val="008B32E3"/>
    <w:rsid w:val="008B3A20"/>
    <w:rsid w:val="008B3FB0"/>
    <w:rsid w:val="008B41D5"/>
    <w:rsid w:val="008B4600"/>
    <w:rsid w:val="008B4A53"/>
    <w:rsid w:val="008B57B0"/>
    <w:rsid w:val="008B5CBD"/>
    <w:rsid w:val="008B5E1E"/>
    <w:rsid w:val="008B5ED5"/>
    <w:rsid w:val="008B6A93"/>
    <w:rsid w:val="008B6AE2"/>
    <w:rsid w:val="008B6F26"/>
    <w:rsid w:val="008C01A7"/>
    <w:rsid w:val="008C0728"/>
    <w:rsid w:val="008C1D7D"/>
    <w:rsid w:val="008C1FE3"/>
    <w:rsid w:val="008C264B"/>
    <w:rsid w:val="008C2DEB"/>
    <w:rsid w:val="008C3562"/>
    <w:rsid w:val="008C3AE3"/>
    <w:rsid w:val="008C4969"/>
    <w:rsid w:val="008C50BC"/>
    <w:rsid w:val="008C54E4"/>
    <w:rsid w:val="008C59F2"/>
    <w:rsid w:val="008C5A6F"/>
    <w:rsid w:val="008C5DE7"/>
    <w:rsid w:val="008C6E67"/>
    <w:rsid w:val="008C6F2C"/>
    <w:rsid w:val="008C7596"/>
    <w:rsid w:val="008C7735"/>
    <w:rsid w:val="008C7AC0"/>
    <w:rsid w:val="008D0234"/>
    <w:rsid w:val="008D0849"/>
    <w:rsid w:val="008D0F9D"/>
    <w:rsid w:val="008D132A"/>
    <w:rsid w:val="008D188D"/>
    <w:rsid w:val="008D223D"/>
    <w:rsid w:val="008D24C7"/>
    <w:rsid w:val="008D3B02"/>
    <w:rsid w:val="008D411F"/>
    <w:rsid w:val="008D5082"/>
    <w:rsid w:val="008D585A"/>
    <w:rsid w:val="008D5E72"/>
    <w:rsid w:val="008D5EA4"/>
    <w:rsid w:val="008D712D"/>
    <w:rsid w:val="008D7172"/>
    <w:rsid w:val="008D7FEA"/>
    <w:rsid w:val="008E011F"/>
    <w:rsid w:val="008E080F"/>
    <w:rsid w:val="008E0A42"/>
    <w:rsid w:val="008E1CF3"/>
    <w:rsid w:val="008E1DFF"/>
    <w:rsid w:val="008E1E9A"/>
    <w:rsid w:val="008E2108"/>
    <w:rsid w:val="008E2611"/>
    <w:rsid w:val="008E3A38"/>
    <w:rsid w:val="008E4426"/>
    <w:rsid w:val="008E4533"/>
    <w:rsid w:val="008E4DA1"/>
    <w:rsid w:val="008E642F"/>
    <w:rsid w:val="008E74A8"/>
    <w:rsid w:val="008E7CBA"/>
    <w:rsid w:val="008F046E"/>
    <w:rsid w:val="008F0985"/>
    <w:rsid w:val="008F1DD5"/>
    <w:rsid w:val="008F2CCC"/>
    <w:rsid w:val="008F30B1"/>
    <w:rsid w:val="008F3310"/>
    <w:rsid w:val="008F4096"/>
    <w:rsid w:val="008F455D"/>
    <w:rsid w:val="008F54FF"/>
    <w:rsid w:val="008F58C9"/>
    <w:rsid w:val="008F6A17"/>
    <w:rsid w:val="008F6D77"/>
    <w:rsid w:val="008F6F5C"/>
    <w:rsid w:val="009009E6"/>
    <w:rsid w:val="00900E21"/>
    <w:rsid w:val="009013B2"/>
    <w:rsid w:val="00901AE7"/>
    <w:rsid w:val="00902FA5"/>
    <w:rsid w:val="0090323A"/>
    <w:rsid w:val="00903798"/>
    <w:rsid w:val="00903B2C"/>
    <w:rsid w:val="009048A1"/>
    <w:rsid w:val="00904D82"/>
    <w:rsid w:val="0090542E"/>
    <w:rsid w:val="009069FA"/>
    <w:rsid w:val="00910C71"/>
    <w:rsid w:val="00911BB4"/>
    <w:rsid w:val="009128E2"/>
    <w:rsid w:val="00912EAC"/>
    <w:rsid w:val="00912F74"/>
    <w:rsid w:val="00913AD0"/>
    <w:rsid w:val="009140F0"/>
    <w:rsid w:val="0091560F"/>
    <w:rsid w:val="00916611"/>
    <w:rsid w:val="00920100"/>
    <w:rsid w:val="00920699"/>
    <w:rsid w:val="00920F93"/>
    <w:rsid w:val="009212A7"/>
    <w:rsid w:val="009213A9"/>
    <w:rsid w:val="009216B3"/>
    <w:rsid w:val="00921BFF"/>
    <w:rsid w:val="00921C5B"/>
    <w:rsid w:val="00921C8C"/>
    <w:rsid w:val="009223CC"/>
    <w:rsid w:val="0092655E"/>
    <w:rsid w:val="00927901"/>
    <w:rsid w:val="009279BF"/>
    <w:rsid w:val="00930377"/>
    <w:rsid w:val="00930D56"/>
    <w:rsid w:val="00931ADB"/>
    <w:rsid w:val="00931DCC"/>
    <w:rsid w:val="009322B0"/>
    <w:rsid w:val="00932CDF"/>
    <w:rsid w:val="00932DBF"/>
    <w:rsid w:val="00933120"/>
    <w:rsid w:val="0093318A"/>
    <w:rsid w:val="00933843"/>
    <w:rsid w:val="00934211"/>
    <w:rsid w:val="0093443C"/>
    <w:rsid w:val="009349F2"/>
    <w:rsid w:val="009353CA"/>
    <w:rsid w:val="00935816"/>
    <w:rsid w:val="00935991"/>
    <w:rsid w:val="009359FB"/>
    <w:rsid w:val="00936B13"/>
    <w:rsid w:val="009370B2"/>
    <w:rsid w:val="0093714B"/>
    <w:rsid w:val="00937258"/>
    <w:rsid w:val="009372EA"/>
    <w:rsid w:val="00937A70"/>
    <w:rsid w:val="0094040C"/>
    <w:rsid w:val="00941022"/>
    <w:rsid w:val="00941136"/>
    <w:rsid w:val="00942731"/>
    <w:rsid w:val="00942941"/>
    <w:rsid w:val="009429E7"/>
    <w:rsid w:val="00942C44"/>
    <w:rsid w:val="00942CA4"/>
    <w:rsid w:val="009434A6"/>
    <w:rsid w:val="00944697"/>
    <w:rsid w:val="00945F94"/>
    <w:rsid w:val="00946C14"/>
    <w:rsid w:val="00946C59"/>
    <w:rsid w:val="00946DE3"/>
    <w:rsid w:val="00946FEF"/>
    <w:rsid w:val="0094767F"/>
    <w:rsid w:val="0094791A"/>
    <w:rsid w:val="00947B54"/>
    <w:rsid w:val="00950F7E"/>
    <w:rsid w:val="009510D7"/>
    <w:rsid w:val="00952AF1"/>
    <w:rsid w:val="00953909"/>
    <w:rsid w:val="00953AAC"/>
    <w:rsid w:val="00953B24"/>
    <w:rsid w:val="0095570A"/>
    <w:rsid w:val="00955A83"/>
    <w:rsid w:val="0095603D"/>
    <w:rsid w:val="0095649E"/>
    <w:rsid w:val="00956AD6"/>
    <w:rsid w:val="00956C99"/>
    <w:rsid w:val="00961473"/>
    <w:rsid w:val="009616B0"/>
    <w:rsid w:val="00961BE4"/>
    <w:rsid w:val="009625FF"/>
    <w:rsid w:val="0096275F"/>
    <w:rsid w:val="00963874"/>
    <w:rsid w:val="00963C0F"/>
    <w:rsid w:val="00964A19"/>
    <w:rsid w:val="00964B60"/>
    <w:rsid w:val="009654C8"/>
    <w:rsid w:val="00965820"/>
    <w:rsid w:val="00965950"/>
    <w:rsid w:val="00966021"/>
    <w:rsid w:val="00966458"/>
    <w:rsid w:val="00966842"/>
    <w:rsid w:val="0096792E"/>
    <w:rsid w:val="00967AF4"/>
    <w:rsid w:val="00970006"/>
    <w:rsid w:val="009700E3"/>
    <w:rsid w:val="009702C9"/>
    <w:rsid w:val="00971648"/>
    <w:rsid w:val="00971CF5"/>
    <w:rsid w:val="0097200C"/>
    <w:rsid w:val="009731E3"/>
    <w:rsid w:val="00974343"/>
    <w:rsid w:val="00974370"/>
    <w:rsid w:val="009745F9"/>
    <w:rsid w:val="0097612A"/>
    <w:rsid w:val="009768B4"/>
    <w:rsid w:val="00976DBB"/>
    <w:rsid w:val="009772F3"/>
    <w:rsid w:val="0098136E"/>
    <w:rsid w:val="009816F8"/>
    <w:rsid w:val="00982403"/>
    <w:rsid w:val="009848C4"/>
    <w:rsid w:val="00984E12"/>
    <w:rsid w:val="009855AF"/>
    <w:rsid w:val="00985653"/>
    <w:rsid w:val="00985A5D"/>
    <w:rsid w:val="00985E6C"/>
    <w:rsid w:val="00986157"/>
    <w:rsid w:val="00986630"/>
    <w:rsid w:val="00987147"/>
    <w:rsid w:val="0098715D"/>
    <w:rsid w:val="00987464"/>
    <w:rsid w:val="00987660"/>
    <w:rsid w:val="0099059A"/>
    <w:rsid w:val="00990881"/>
    <w:rsid w:val="009910B9"/>
    <w:rsid w:val="0099195B"/>
    <w:rsid w:val="00991E9D"/>
    <w:rsid w:val="00992FAF"/>
    <w:rsid w:val="009935A8"/>
    <w:rsid w:val="009936C0"/>
    <w:rsid w:val="00993BFE"/>
    <w:rsid w:val="00994963"/>
    <w:rsid w:val="00994C26"/>
    <w:rsid w:val="0099537F"/>
    <w:rsid w:val="009960D2"/>
    <w:rsid w:val="0099666E"/>
    <w:rsid w:val="00997CD0"/>
    <w:rsid w:val="009A05A6"/>
    <w:rsid w:val="009A16E6"/>
    <w:rsid w:val="009A2374"/>
    <w:rsid w:val="009A27B4"/>
    <w:rsid w:val="009A2952"/>
    <w:rsid w:val="009A2B42"/>
    <w:rsid w:val="009A36DE"/>
    <w:rsid w:val="009A39C2"/>
    <w:rsid w:val="009A4827"/>
    <w:rsid w:val="009A49B0"/>
    <w:rsid w:val="009A4F8A"/>
    <w:rsid w:val="009A52E5"/>
    <w:rsid w:val="009A54B2"/>
    <w:rsid w:val="009A5892"/>
    <w:rsid w:val="009A5F55"/>
    <w:rsid w:val="009A6D20"/>
    <w:rsid w:val="009A7CDB"/>
    <w:rsid w:val="009B047A"/>
    <w:rsid w:val="009B07CF"/>
    <w:rsid w:val="009B0CA0"/>
    <w:rsid w:val="009B207E"/>
    <w:rsid w:val="009B2B87"/>
    <w:rsid w:val="009B30A4"/>
    <w:rsid w:val="009B3166"/>
    <w:rsid w:val="009B364D"/>
    <w:rsid w:val="009B4790"/>
    <w:rsid w:val="009B487A"/>
    <w:rsid w:val="009B4DE9"/>
    <w:rsid w:val="009B51D2"/>
    <w:rsid w:val="009B52D9"/>
    <w:rsid w:val="009B5E42"/>
    <w:rsid w:val="009B6969"/>
    <w:rsid w:val="009B75C9"/>
    <w:rsid w:val="009B7605"/>
    <w:rsid w:val="009C044E"/>
    <w:rsid w:val="009C052F"/>
    <w:rsid w:val="009C07D4"/>
    <w:rsid w:val="009C16CE"/>
    <w:rsid w:val="009C18D2"/>
    <w:rsid w:val="009C35EF"/>
    <w:rsid w:val="009C408A"/>
    <w:rsid w:val="009C4288"/>
    <w:rsid w:val="009C471C"/>
    <w:rsid w:val="009C4856"/>
    <w:rsid w:val="009C5657"/>
    <w:rsid w:val="009C616E"/>
    <w:rsid w:val="009C6D0B"/>
    <w:rsid w:val="009C7573"/>
    <w:rsid w:val="009C7758"/>
    <w:rsid w:val="009C7D66"/>
    <w:rsid w:val="009C7E09"/>
    <w:rsid w:val="009C7E2B"/>
    <w:rsid w:val="009C7F4B"/>
    <w:rsid w:val="009D0020"/>
    <w:rsid w:val="009D04FC"/>
    <w:rsid w:val="009D0594"/>
    <w:rsid w:val="009D130E"/>
    <w:rsid w:val="009D2694"/>
    <w:rsid w:val="009D2AB4"/>
    <w:rsid w:val="009D40D8"/>
    <w:rsid w:val="009D44C3"/>
    <w:rsid w:val="009D4C15"/>
    <w:rsid w:val="009D7777"/>
    <w:rsid w:val="009D7BB9"/>
    <w:rsid w:val="009E068D"/>
    <w:rsid w:val="009E06DC"/>
    <w:rsid w:val="009E0A37"/>
    <w:rsid w:val="009E0B7E"/>
    <w:rsid w:val="009E1591"/>
    <w:rsid w:val="009E23AC"/>
    <w:rsid w:val="009E2908"/>
    <w:rsid w:val="009E3014"/>
    <w:rsid w:val="009E32E2"/>
    <w:rsid w:val="009E3493"/>
    <w:rsid w:val="009E3D19"/>
    <w:rsid w:val="009E5427"/>
    <w:rsid w:val="009E5625"/>
    <w:rsid w:val="009E5651"/>
    <w:rsid w:val="009E62C9"/>
    <w:rsid w:val="009E66B1"/>
    <w:rsid w:val="009E67BA"/>
    <w:rsid w:val="009E6A4A"/>
    <w:rsid w:val="009E6BF8"/>
    <w:rsid w:val="009E6D25"/>
    <w:rsid w:val="009E6DE3"/>
    <w:rsid w:val="009F07A7"/>
    <w:rsid w:val="009F148A"/>
    <w:rsid w:val="009F3896"/>
    <w:rsid w:val="009F38FC"/>
    <w:rsid w:val="009F3C03"/>
    <w:rsid w:val="009F3DA6"/>
    <w:rsid w:val="009F5603"/>
    <w:rsid w:val="009F5679"/>
    <w:rsid w:val="009F5867"/>
    <w:rsid w:val="009F5AFB"/>
    <w:rsid w:val="009F5D61"/>
    <w:rsid w:val="009F64DA"/>
    <w:rsid w:val="009F6602"/>
    <w:rsid w:val="009F7256"/>
    <w:rsid w:val="00A004B4"/>
    <w:rsid w:val="00A00D8D"/>
    <w:rsid w:val="00A00D9A"/>
    <w:rsid w:val="00A0102C"/>
    <w:rsid w:val="00A0118B"/>
    <w:rsid w:val="00A01521"/>
    <w:rsid w:val="00A01B2E"/>
    <w:rsid w:val="00A02863"/>
    <w:rsid w:val="00A035DE"/>
    <w:rsid w:val="00A03FAA"/>
    <w:rsid w:val="00A048E9"/>
    <w:rsid w:val="00A05195"/>
    <w:rsid w:val="00A05A31"/>
    <w:rsid w:val="00A060A5"/>
    <w:rsid w:val="00A06FEC"/>
    <w:rsid w:val="00A0736F"/>
    <w:rsid w:val="00A07489"/>
    <w:rsid w:val="00A079A1"/>
    <w:rsid w:val="00A07F56"/>
    <w:rsid w:val="00A109DA"/>
    <w:rsid w:val="00A10C39"/>
    <w:rsid w:val="00A11135"/>
    <w:rsid w:val="00A11875"/>
    <w:rsid w:val="00A11E75"/>
    <w:rsid w:val="00A1266B"/>
    <w:rsid w:val="00A1282F"/>
    <w:rsid w:val="00A1324F"/>
    <w:rsid w:val="00A13258"/>
    <w:rsid w:val="00A13332"/>
    <w:rsid w:val="00A135F8"/>
    <w:rsid w:val="00A13821"/>
    <w:rsid w:val="00A14BE0"/>
    <w:rsid w:val="00A152E8"/>
    <w:rsid w:val="00A1564C"/>
    <w:rsid w:val="00A157D7"/>
    <w:rsid w:val="00A1585F"/>
    <w:rsid w:val="00A16331"/>
    <w:rsid w:val="00A16508"/>
    <w:rsid w:val="00A16AF1"/>
    <w:rsid w:val="00A16D63"/>
    <w:rsid w:val="00A20C1A"/>
    <w:rsid w:val="00A211C3"/>
    <w:rsid w:val="00A211C8"/>
    <w:rsid w:val="00A21231"/>
    <w:rsid w:val="00A220E2"/>
    <w:rsid w:val="00A22F08"/>
    <w:rsid w:val="00A22F50"/>
    <w:rsid w:val="00A22F82"/>
    <w:rsid w:val="00A22F8A"/>
    <w:rsid w:val="00A23508"/>
    <w:rsid w:val="00A23569"/>
    <w:rsid w:val="00A23CDC"/>
    <w:rsid w:val="00A24A27"/>
    <w:rsid w:val="00A24B2F"/>
    <w:rsid w:val="00A2620F"/>
    <w:rsid w:val="00A2624F"/>
    <w:rsid w:val="00A267D7"/>
    <w:rsid w:val="00A269F0"/>
    <w:rsid w:val="00A27407"/>
    <w:rsid w:val="00A2760B"/>
    <w:rsid w:val="00A31298"/>
    <w:rsid w:val="00A315A7"/>
    <w:rsid w:val="00A32798"/>
    <w:rsid w:val="00A32DB5"/>
    <w:rsid w:val="00A34621"/>
    <w:rsid w:val="00A34A62"/>
    <w:rsid w:val="00A350C8"/>
    <w:rsid w:val="00A354AB"/>
    <w:rsid w:val="00A35D18"/>
    <w:rsid w:val="00A36DB2"/>
    <w:rsid w:val="00A374DB"/>
    <w:rsid w:val="00A37975"/>
    <w:rsid w:val="00A40BB4"/>
    <w:rsid w:val="00A4160A"/>
    <w:rsid w:val="00A41D25"/>
    <w:rsid w:val="00A4291B"/>
    <w:rsid w:val="00A44593"/>
    <w:rsid w:val="00A448A2"/>
    <w:rsid w:val="00A455BD"/>
    <w:rsid w:val="00A45739"/>
    <w:rsid w:val="00A46317"/>
    <w:rsid w:val="00A466AE"/>
    <w:rsid w:val="00A4672B"/>
    <w:rsid w:val="00A46ADC"/>
    <w:rsid w:val="00A46BAA"/>
    <w:rsid w:val="00A47055"/>
    <w:rsid w:val="00A47062"/>
    <w:rsid w:val="00A47B38"/>
    <w:rsid w:val="00A47D1C"/>
    <w:rsid w:val="00A47ECF"/>
    <w:rsid w:val="00A50264"/>
    <w:rsid w:val="00A50C74"/>
    <w:rsid w:val="00A5126E"/>
    <w:rsid w:val="00A51A39"/>
    <w:rsid w:val="00A51C96"/>
    <w:rsid w:val="00A5203F"/>
    <w:rsid w:val="00A529C5"/>
    <w:rsid w:val="00A529CE"/>
    <w:rsid w:val="00A52C68"/>
    <w:rsid w:val="00A53530"/>
    <w:rsid w:val="00A542B4"/>
    <w:rsid w:val="00A5431A"/>
    <w:rsid w:val="00A55139"/>
    <w:rsid w:val="00A55176"/>
    <w:rsid w:val="00A55A1D"/>
    <w:rsid w:val="00A55BBC"/>
    <w:rsid w:val="00A5655B"/>
    <w:rsid w:val="00A56831"/>
    <w:rsid w:val="00A56BD2"/>
    <w:rsid w:val="00A57565"/>
    <w:rsid w:val="00A57703"/>
    <w:rsid w:val="00A57D06"/>
    <w:rsid w:val="00A6173D"/>
    <w:rsid w:val="00A617F3"/>
    <w:rsid w:val="00A61A68"/>
    <w:rsid w:val="00A61C1F"/>
    <w:rsid w:val="00A6237E"/>
    <w:rsid w:val="00A62BEA"/>
    <w:rsid w:val="00A62E25"/>
    <w:rsid w:val="00A62ED3"/>
    <w:rsid w:val="00A62FB3"/>
    <w:rsid w:val="00A6300B"/>
    <w:rsid w:val="00A63322"/>
    <w:rsid w:val="00A64AAA"/>
    <w:rsid w:val="00A64B02"/>
    <w:rsid w:val="00A64B2E"/>
    <w:rsid w:val="00A65383"/>
    <w:rsid w:val="00A65D42"/>
    <w:rsid w:val="00A65E72"/>
    <w:rsid w:val="00A66509"/>
    <w:rsid w:val="00A66868"/>
    <w:rsid w:val="00A66A09"/>
    <w:rsid w:val="00A66DE0"/>
    <w:rsid w:val="00A6742E"/>
    <w:rsid w:val="00A700DD"/>
    <w:rsid w:val="00A70213"/>
    <w:rsid w:val="00A70FE3"/>
    <w:rsid w:val="00A71056"/>
    <w:rsid w:val="00A712FB"/>
    <w:rsid w:val="00A71505"/>
    <w:rsid w:val="00A71CB8"/>
    <w:rsid w:val="00A71CB9"/>
    <w:rsid w:val="00A72E2B"/>
    <w:rsid w:val="00A7300D"/>
    <w:rsid w:val="00A73040"/>
    <w:rsid w:val="00A73D95"/>
    <w:rsid w:val="00A74540"/>
    <w:rsid w:val="00A75B3D"/>
    <w:rsid w:val="00A7647A"/>
    <w:rsid w:val="00A769E5"/>
    <w:rsid w:val="00A775C4"/>
    <w:rsid w:val="00A77DBF"/>
    <w:rsid w:val="00A80828"/>
    <w:rsid w:val="00A80EC1"/>
    <w:rsid w:val="00A81940"/>
    <w:rsid w:val="00A82BAF"/>
    <w:rsid w:val="00A82E64"/>
    <w:rsid w:val="00A837F6"/>
    <w:rsid w:val="00A8631F"/>
    <w:rsid w:val="00A86693"/>
    <w:rsid w:val="00A870EB"/>
    <w:rsid w:val="00A9140D"/>
    <w:rsid w:val="00A91DFD"/>
    <w:rsid w:val="00A921A2"/>
    <w:rsid w:val="00A93AE3"/>
    <w:rsid w:val="00A94268"/>
    <w:rsid w:val="00A94E11"/>
    <w:rsid w:val="00A95A4F"/>
    <w:rsid w:val="00A95CA9"/>
    <w:rsid w:val="00A964C4"/>
    <w:rsid w:val="00A9735F"/>
    <w:rsid w:val="00A9793C"/>
    <w:rsid w:val="00AA00F0"/>
    <w:rsid w:val="00AA1A49"/>
    <w:rsid w:val="00AA1FB1"/>
    <w:rsid w:val="00AA2CA2"/>
    <w:rsid w:val="00AA30D7"/>
    <w:rsid w:val="00AA4932"/>
    <w:rsid w:val="00AA4C6D"/>
    <w:rsid w:val="00AA4F14"/>
    <w:rsid w:val="00AA5B1C"/>
    <w:rsid w:val="00AA5EDC"/>
    <w:rsid w:val="00AA6142"/>
    <w:rsid w:val="00AA6B72"/>
    <w:rsid w:val="00AA70EA"/>
    <w:rsid w:val="00AA72FC"/>
    <w:rsid w:val="00AA7392"/>
    <w:rsid w:val="00AA7CB4"/>
    <w:rsid w:val="00AB00DF"/>
    <w:rsid w:val="00AB0324"/>
    <w:rsid w:val="00AB0A84"/>
    <w:rsid w:val="00AB1E2D"/>
    <w:rsid w:val="00AB22C9"/>
    <w:rsid w:val="00AB2E28"/>
    <w:rsid w:val="00AB3E0E"/>
    <w:rsid w:val="00AB4093"/>
    <w:rsid w:val="00AB44B2"/>
    <w:rsid w:val="00AB5401"/>
    <w:rsid w:val="00AB54B9"/>
    <w:rsid w:val="00AB5B32"/>
    <w:rsid w:val="00AB76F1"/>
    <w:rsid w:val="00AB7BCE"/>
    <w:rsid w:val="00AC0345"/>
    <w:rsid w:val="00AC10A9"/>
    <w:rsid w:val="00AC1CCF"/>
    <w:rsid w:val="00AC1CFA"/>
    <w:rsid w:val="00AC1DE1"/>
    <w:rsid w:val="00AC1E93"/>
    <w:rsid w:val="00AC1FCA"/>
    <w:rsid w:val="00AC3AD3"/>
    <w:rsid w:val="00AC449C"/>
    <w:rsid w:val="00AC4944"/>
    <w:rsid w:val="00AC55ED"/>
    <w:rsid w:val="00AC5D08"/>
    <w:rsid w:val="00AC63A3"/>
    <w:rsid w:val="00AC6F74"/>
    <w:rsid w:val="00AC78AC"/>
    <w:rsid w:val="00AD021C"/>
    <w:rsid w:val="00AD0F26"/>
    <w:rsid w:val="00AD1652"/>
    <w:rsid w:val="00AD1730"/>
    <w:rsid w:val="00AD189D"/>
    <w:rsid w:val="00AD1B91"/>
    <w:rsid w:val="00AD284C"/>
    <w:rsid w:val="00AD2C56"/>
    <w:rsid w:val="00AD3338"/>
    <w:rsid w:val="00AD3B86"/>
    <w:rsid w:val="00AD46A7"/>
    <w:rsid w:val="00AD491A"/>
    <w:rsid w:val="00AD4FF1"/>
    <w:rsid w:val="00AD5066"/>
    <w:rsid w:val="00AD535B"/>
    <w:rsid w:val="00AD5991"/>
    <w:rsid w:val="00AD5BD8"/>
    <w:rsid w:val="00AD612F"/>
    <w:rsid w:val="00AD6657"/>
    <w:rsid w:val="00AD695A"/>
    <w:rsid w:val="00AD6B81"/>
    <w:rsid w:val="00AD6DD0"/>
    <w:rsid w:val="00AD70D0"/>
    <w:rsid w:val="00AD7D38"/>
    <w:rsid w:val="00AE08F2"/>
    <w:rsid w:val="00AE0FBC"/>
    <w:rsid w:val="00AE1139"/>
    <w:rsid w:val="00AE155F"/>
    <w:rsid w:val="00AE1843"/>
    <w:rsid w:val="00AE18CC"/>
    <w:rsid w:val="00AE1B2B"/>
    <w:rsid w:val="00AE1CF6"/>
    <w:rsid w:val="00AE2F42"/>
    <w:rsid w:val="00AE3A67"/>
    <w:rsid w:val="00AE3DE7"/>
    <w:rsid w:val="00AE4B6F"/>
    <w:rsid w:val="00AE509B"/>
    <w:rsid w:val="00AE58B3"/>
    <w:rsid w:val="00AE5DEC"/>
    <w:rsid w:val="00AE5FDD"/>
    <w:rsid w:val="00AE63EE"/>
    <w:rsid w:val="00AE6796"/>
    <w:rsid w:val="00AE6C34"/>
    <w:rsid w:val="00AE6CEF"/>
    <w:rsid w:val="00AE78D7"/>
    <w:rsid w:val="00AE7F89"/>
    <w:rsid w:val="00AF0689"/>
    <w:rsid w:val="00AF072D"/>
    <w:rsid w:val="00AF1463"/>
    <w:rsid w:val="00AF1794"/>
    <w:rsid w:val="00AF1F92"/>
    <w:rsid w:val="00AF226C"/>
    <w:rsid w:val="00AF2E4E"/>
    <w:rsid w:val="00AF2EC6"/>
    <w:rsid w:val="00AF34C3"/>
    <w:rsid w:val="00AF3626"/>
    <w:rsid w:val="00AF4091"/>
    <w:rsid w:val="00AF450A"/>
    <w:rsid w:val="00AF454B"/>
    <w:rsid w:val="00AF5359"/>
    <w:rsid w:val="00AF538B"/>
    <w:rsid w:val="00AF55C3"/>
    <w:rsid w:val="00AF677C"/>
    <w:rsid w:val="00AF6CFB"/>
    <w:rsid w:val="00AF6E31"/>
    <w:rsid w:val="00AF7176"/>
    <w:rsid w:val="00AF7AA1"/>
    <w:rsid w:val="00B00A4D"/>
    <w:rsid w:val="00B0126A"/>
    <w:rsid w:val="00B0131F"/>
    <w:rsid w:val="00B01333"/>
    <w:rsid w:val="00B017D6"/>
    <w:rsid w:val="00B018D1"/>
    <w:rsid w:val="00B01C55"/>
    <w:rsid w:val="00B03B77"/>
    <w:rsid w:val="00B03BFD"/>
    <w:rsid w:val="00B03F32"/>
    <w:rsid w:val="00B04583"/>
    <w:rsid w:val="00B04872"/>
    <w:rsid w:val="00B04A90"/>
    <w:rsid w:val="00B04CC9"/>
    <w:rsid w:val="00B04D78"/>
    <w:rsid w:val="00B04E0B"/>
    <w:rsid w:val="00B050DD"/>
    <w:rsid w:val="00B068D3"/>
    <w:rsid w:val="00B068EF"/>
    <w:rsid w:val="00B06A68"/>
    <w:rsid w:val="00B06F8F"/>
    <w:rsid w:val="00B07C73"/>
    <w:rsid w:val="00B1197F"/>
    <w:rsid w:val="00B125F3"/>
    <w:rsid w:val="00B12685"/>
    <w:rsid w:val="00B1392E"/>
    <w:rsid w:val="00B13C2E"/>
    <w:rsid w:val="00B154EF"/>
    <w:rsid w:val="00B15A24"/>
    <w:rsid w:val="00B16841"/>
    <w:rsid w:val="00B16FAC"/>
    <w:rsid w:val="00B20373"/>
    <w:rsid w:val="00B20613"/>
    <w:rsid w:val="00B2100D"/>
    <w:rsid w:val="00B21599"/>
    <w:rsid w:val="00B22816"/>
    <w:rsid w:val="00B22FC6"/>
    <w:rsid w:val="00B23A6D"/>
    <w:rsid w:val="00B24B10"/>
    <w:rsid w:val="00B26137"/>
    <w:rsid w:val="00B27152"/>
    <w:rsid w:val="00B27166"/>
    <w:rsid w:val="00B274F0"/>
    <w:rsid w:val="00B27699"/>
    <w:rsid w:val="00B2783A"/>
    <w:rsid w:val="00B27B6C"/>
    <w:rsid w:val="00B27C19"/>
    <w:rsid w:val="00B30000"/>
    <w:rsid w:val="00B3019A"/>
    <w:rsid w:val="00B3094A"/>
    <w:rsid w:val="00B30FD4"/>
    <w:rsid w:val="00B311D4"/>
    <w:rsid w:val="00B31973"/>
    <w:rsid w:val="00B3286B"/>
    <w:rsid w:val="00B330B1"/>
    <w:rsid w:val="00B337D6"/>
    <w:rsid w:val="00B33FD7"/>
    <w:rsid w:val="00B34645"/>
    <w:rsid w:val="00B35183"/>
    <w:rsid w:val="00B35B90"/>
    <w:rsid w:val="00B36355"/>
    <w:rsid w:val="00B36B96"/>
    <w:rsid w:val="00B37563"/>
    <w:rsid w:val="00B377AB"/>
    <w:rsid w:val="00B41FB6"/>
    <w:rsid w:val="00B42041"/>
    <w:rsid w:val="00B426EA"/>
    <w:rsid w:val="00B42BE5"/>
    <w:rsid w:val="00B43435"/>
    <w:rsid w:val="00B4351D"/>
    <w:rsid w:val="00B4461B"/>
    <w:rsid w:val="00B44D57"/>
    <w:rsid w:val="00B45B2E"/>
    <w:rsid w:val="00B46CCB"/>
    <w:rsid w:val="00B4774D"/>
    <w:rsid w:val="00B47862"/>
    <w:rsid w:val="00B47E20"/>
    <w:rsid w:val="00B518A2"/>
    <w:rsid w:val="00B519E7"/>
    <w:rsid w:val="00B523CC"/>
    <w:rsid w:val="00B538A2"/>
    <w:rsid w:val="00B54F76"/>
    <w:rsid w:val="00B554C8"/>
    <w:rsid w:val="00B55C72"/>
    <w:rsid w:val="00B575A3"/>
    <w:rsid w:val="00B619C6"/>
    <w:rsid w:val="00B61D12"/>
    <w:rsid w:val="00B6398F"/>
    <w:rsid w:val="00B63FD0"/>
    <w:rsid w:val="00B65236"/>
    <w:rsid w:val="00B6592B"/>
    <w:rsid w:val="00B67240"/>
    <w:rsid w:val="00B70377"/>
    <w:rsid w:val="00B714BF"/>
    <w:rsid w:val="00B71C21"/>
    <w:rsid w:val="00B71D5D"/>
    <w:rsid w:val="00B72C31"/>
    <w:rsid w:val="00B72CD4"/>
    <w:rsid w:val="00B73CFD"/>
    <w:rsid w:val="00B748AA"/>
    <w:rsid w:val="00B750B1"/>
    <w:rsid w:val="00B75315"/>
    <w:rsid w:val="00B75CDA"/>
    <w:rsid w:val="00B76386"/>
    <w:rsid w:val="00B76A10"/>
    <w:rsid w:val="00B774C1"/>
    <w:rsid w:val="00B77642"/>
    <w:rsid w:val="00B77875"/>
    <w:rsid w:val="00B77C37"/>
    <w:rsid w:val="00B808F5"/>
    <w:rsid w:val="00B81C21"/>
    <w:rsid w:val="00B81E27"/>
    <w:rsid w:val="00B826B0"/>
    <w:rsid w:val="00B82BC8"/>
    <w:rsid w:val="00B82DC5"/>
    <w:rsid w:val="00B8302E"/>
    <w:rsid w:val="00B83411"/>
    <w:rsid w:val="00B84475"/>
    <w:rsid w:val="00B847F7"/>
    <w:rsid w:val="00B84A40"/>
    <w:rsid w:val="00B84B83"/>
    <w:rsid w:val="00B857AD"/>
    <w:rsid w:val="00B85A93"/>
    <w:rsid w:val="00B86510"/>
    <w:rsid w:val="00B865F3"/>
    <w:rsid w:val="00B865FF"/>
    <w:rsid w:val="00B867E2"/>
    <w:rsid w:val="00B869B7"/>
    <w:rsid w:val="00B86C12"/>
    <w:rsid w:val="00B87814"/>
    <w:rsid w:val="00B87849"/>
    <w:rsid w:val="00B879FE"/>
    <w:rsid w:val="00B87D9D"/>
    <w:rsid w:val="00B9072D"/>
    <w:rsid w:val="00B913E7"/>
    <w:rsid w:val="00B918D0"/>
    <w:rsid w:val="00B91C0D"/>
    <w:rsid w:val="00B91DDC"/>
    <w:rsid w:val="00B92C52"/>
    <w:rsid w:val="00B934E0"/>
    <w:rsid w:val="00B938C3"/>
    <w:rsid w:val="00B94E1F"/>
    <w:rsid w:val="00B95272"/>
    <w:rsid w:val="00B97D43"/>
    <w:rsid w:val="00BA07A2"/>
    <w:rsid w:val="00BA0CA0"/>
    <w:rsid w:val="00BA1003"/>
    <w:rsid w:val="00BA2219"/>
    <w:rsid w:val="00BA2BCA"/>
    <w:rsid w:val="00BA3AA8"/>
    <w:rsid w:val="00BA3EE4"/>
    <w:rsid w:val="00BA3F3C"/>
    <w:rsid w:val="00BA4380"/>
    <w:rsid w:val="00BA463C"/>
    <w:rsid w:val="00BA583B"/>
    <w:rsid w:val="00BA5BE4"/>
    <w:rsid w:val="00BA618E"/>
    <w:rsid w:val="00BA6FFD"/>
    <w:rsid w:val="00BA74EC"/>
    <w:rsid w:val="00BB0218"/>
    <w:rsid w:val="00BB04F9"/>
    <w:rsid w:val="00BB08B2"/>
    <w:rsid w:val="00BB15D8"/>
    <w:rsid w:val="00BB2DB6"/>
    <w:rsid w:val="00BB346E"/>
    <w:rsid w:val="00BB3CDB"/>
    <w:rsid w:val="00BB42E7"/>
    <w:rsid w:val="00BB4959"/>
    <w:rsid w:val="00BB4C0D"/>
    <w:rsid w:val="00BB58B5"/>
    <w:rsid w:val="00BB6141"/>
    <w:rsid w:val="00BB64CD"/>
    <w:rsid w:val="00BB6717"/>
    <w:rsid w:val="00BB6972"/>
    <w:rsid w:val="00BB75C9"/>
    <w:rsid w:val="00BC024A"/>
    <w:rsid w:val="00BC13AA"/>
    <w:rsid w:val="00BC1EE7"/>
    <w:rsid w:val="00BC36B4"/>
    <w:rsid w:val="00BC392D"/>
    <w:rsid w:val="00BC4243"/>
    <w:rsid w:val="00BC4630"/>
    <w:rsid w:val="00BC4EB8"/>
    <w:rsid w:val="00BC5474"/>
    <w:rsid w:val="00BC6C25"/>
    <w:rsid w:val="00BD1842"/>
    <w:rsid w:val="00BD24D9"/>
    <w:rsid w:val="00BD3429"/>
    <w:rsid w:val="00BD3E73"/>
    <w:rsid w:val="00BD4C0D"/>
    <w:rsid w:val="00BD59DF"/>
    <w:rsid w:val="00BD6360"/>
    <w:rsid w:val="00BD6E54"/>
    <w:rsid w:val="00BD7CD9"/>
    <w:rsid w:val="00BE003D"/>
    <w:rsid w:val="00BE02F7"/>
    <w:rsid w:val="00BE0326"/>
    <w:rsid w:val="00BE088B"/>
    <w:rsid w:val="00BE203D"/>
    <w:rsid w:val="00BE30B0"/>
    <w:rsid w:val="00BE4B73"/>
    <w:rsid w:val="00BE5C79"/>
    <w:rsid w:val="00BE6A36"/>
    <w:rsid w:val="00BE6C4D"/>
    <w:rsid w:val="00BF0E1B"/>
    <w:rsid w:val="00BF1A1B"/>
    <w:rsid w:val="00BF22E9"/>
    <w:rsid w:val="00BF27CE"/>
    <w:rsid w:val="00BF3A74"/>
    <w:rsid w:val="00BF4EF5"/>
    <w:rsid w:val="00BF501A"/>
    <w:rsid w:val="00BF5398"/>
    <w:rsid w:val="00BF5E28"/>
    <w:rsid w:val="00BF6CB1"/>
    <w:rsid w:val="00BF74B2"/>
    <w:rsid w:val="00BF77A8"/>
    <w:rsid w:val="00C008EA"/>
    <w:rsid w:val="00C00A16"/>
    <w:rsid w:val="00C02497"/>
    <w:rsid w:val="00C03C4C"/>
    <w:rsid w:val="00C042F4"/>
    <w:rsid w:val="00C04F2C"/>
    <w:rsid w:val="00C05F03"/>
    <w:rsid w:val="00C06B0D"/>
    <w:rsid w:val="00C071B1"/>
    <w:rsid w:val="00C07633"/>
    <w:rsid w:val="00C104DD"/>
    <w:rsid w:val="00C10983"/>
    <w:rsid w:val="00C10F56"/>
    <w:rsid w:val="00C1219F"/>
    <w:rsid w:val="00C1240F"/>
    <w:rsid w:val="00C12899"/>
    <w:rsid w:val="00C1320F"/>
    <w:rsid w:val="00C138E7"/>
    <w:rsid w:val="00C13932"/>
    <w:rsid w:val="00C145B1"/>
    <w:rsid w:val="00C145E9"/>
    <w:rsid w:val="00C146E8"/>
    <w:rsid w:val="00C14C54"/>
    <w:rsid w:val="00C14CD4"/>
    <w:rsid w:val="00C154FE"/>
    <w:rsid w:val="00C15E86"/>
    <w:rsid w:val="00C16E62"/>
    <w:rsid w:val="00C177AE"/>
    <w:rsid w:val="00C17E32"/>
    <w:rsid w:val="00C201F3"/>
    <w:rsid w:val="00C208E8"/>
    <w:rsid w:val="00C2094C"/>
    <w:rsid w:val="00C20B0F"/>
    <w:rsid w:val="00C20E22"/>
    <w:rsid w:val="00C21BB5"/>
    <w:rsid w:val="00C24C29"/>
    <w:rsid w:val="00C24DE9"/>
    <w:rsid w:val="00C257EB"/>
    <w:rsid w:val="00C25B24"/>
    <w:rsid w:val="00C2732E"/>
    <w:rsid w:val="00C27E51"/>
    <w:rsid w:val="00C302B5"/>
    <w:rsid w:val="00C30C5D"/>
    <w:rsid w:val="00C31D15"/>
    <w:rsid w:val="00C32A21"/>
    <w:rsid w:val="00C32EA7"/>
    <w:rsid w:val="00C3336A"/>
    <w:rsid w:val="00C33D74"/>
    <w:rsid w:val="00C344DA"/>
    <w:rsid w:val="00C34D36"/>
    <w:rsid w:val="00C34EDE"/>
    <w:rsid w:val="00C3544A"/>
    <w:rsid w:val="00C355A2"/>
    <w:rsid w:val="00C37160"/>
    <w:rsid w:val="00C37192"/>
    <w:rsid w:val="00C37905"/>
    <w:rsid w:val="00C37E4E"/>
    <w:rsid w:val="00C37FB2"/>
    <w:rsid w:val="00C40C86"/>
    <w:rsid w:val="00C422BA"/>
    <w:rsid w:val="00C42AB6"/>
    <w:rsid w:val="00C42ABC"/>
    <w:rsid w:val="00C433A1"/>
    <w:rsid w:val="00C438CA"/>
    <w:rsid w:val="00C45BCF"/>
    <w:rsid w:val="00C45D88"/>
    <w:rsid w:val="00C46D29"/>
    <w:rsid w:val="00C471C6"/>
    <w:rsid w:val="00C4755E"/>
    <w:rsid w:val="00C50426"/>
    <w:rsid w:val="00C50467"/>
    <w:rsid w:val="00C50AE3"/>
    <w:rsid w:val="00C50D30"/>
    <w:rsid w:val="00C51B37"/>
    <w:rsid w:val="00C51B6D"/>
    <w:rsid w:val="00C51C00"/>
    <w:rsid w:val="00C52312"/>
    <w:rsid w:val="00C555D5"/>
    <w:rsid w:val="00C5566A"/>
    <w:rsid w:val="00C556D6"/>
    <w:rsid w:val="00C556DF"/>
    <w:rsid w:val="00C55C17"/>
    <w:rsid w:val="00C56A6E"/>
    <w:rsid w:val="00C57056"/>
    <w:rsid w:val="00C57245"/>
    <w:rsid w:val="00C57F2C"/>
    <w:rsid w:val="00C6049B"/>
    <w:rsid w:val="00C604B9"/>
    <w:rsid w:val="00C60752"/>
    <w:rsid w:val="00C60E15"/>
    <w:rsid w:val="00C62006"/>
    <w:rsid w:val="00C6242E"/>
    <w:rsid w:val="00C62B41"/>
    <w:rsid w:val="00C630D6"/>
    <w:rsid w:val="00C635FF"/>
    <w:rsid w:val="00C63E88"/>
    <w:rsid w:val="00C642D8"/>
    <w:rsid w:val="00C651C4"/>
    <w:rsid w:val="00C65B71"/>
    <w:rsid w:val="00C668AC"/>
    <w:rsid w:val="00C66993"/>
    <w:rsid w:val="00C67883"/>
    <w:rsid w:val="00C67983"/>
    <w:rsid w:val="00C67ACE"/>
    <w:rsid w:val="00C70750"/>
    <w:rsid w:val="00C70EEC"/>
    <w:rsid w:val="00C70EF0"/>
    <w:rsid w:val="00C71312"/>
    <w:rsid w:val="00C719DF"/>
    <w:rsid w:val="00C71BBC"/>
    <w:rsid w:val="00C71EE2"/>
    <w:rsid w:val="00C728A6"/>
    <w:rsid w:val="00C72A53"/>
    <w:rsid w:val="00C72BCC"/>
    <w:rsid w:val="00C73047"/>
    <w:rsid w:val="00C734F8"/>
    <w:rsid w:val="00C73670"/>
    <w:rsid w:val="00C73F84"/>
    <w:rsid w:val="00C74138"/>
    <w:rsid w:val="00C74D59"/>
    <w:rsid w:val="00C75277"/>
    <w:rsid w:val="00C753E6"/>
    <w:rsid w:val="00C7557F"/>
    <w:rsid w:val="00C759EE"/>
    <w:rsid w:val="00C75C35"/>
    <w:rsid w:val="00C75CEF"/>
    <w:rsid w:val="00C7612A"/>
    <w:rsid w:val="00C76EB0"/>
    <w:rsid w:val="00C77332"/>
    <w:rsid w:val="00C77695"/>
    <w:rsid w:val="00C77871"/>
    <w:rsid w:val="00C80F14"/>
    <w:rsid w:val="00C80FCB"/>
    <w:rsid w:val="00C81EE0"/>
    <w:rsid w:val="00C82A7A"/>
    <w:rsid w:val="00C82C88"/>
    <w:rsid w:val="00C82FD8"/>
    <w:rsid w:val="00C8302E"/>
    <w:rsid w:val="00C84523"/>
    <w:rsid w:val="00C8478C"/>
    <w:rsid w:val="00C8554E"/>
    <w:rsid w:val="00C85A4B"/>
    <w:rsid w:val="00C863EF"/>
    <w:rsid w:val="00C86618"/>
    <w:rsid w:val="00C86E66"/>
    <w:rsid w:val="00C87E4C"/>
    <w:rsid w:val="00C90100"/>
    <w:rsid w:val="00C91651"/>
    <w:rsid w:val="00C91779"/>
    <w:rsid w:val="00C91E86"/>
    <w:rsid w:val="00C92532"/>
    <w:rsid w:val="00C931E3"/>
    <w:rsid w:val="00C931F1"/>
    <w:rsid w:val="00C93E64"/>
    <w:rsid w:val="00C944CB"/>
    <w:rsid w:val="00C94FA5"/>
    <w:rsid w:val="00C9517C"/>
    <w:rsid w:val="00C964CE"/>
    <w:rsid w:val="00C97685"/>
    <w:rsid w:val="00CA0050"/>
    <w:rsid w:val="00CA0369"/>
    <w:rsid w:val="00CA0A6D"/>
    <w:rsid w:val="00CA16EF"/>
    <w:rsid w:val="00CA1DD1"/>
    <w:rsid w:val="00CA2231"/>
    <w:rsid w:val="00CA3119"/>
    <w:rsid w:val="00CA31DF"/>
    <w:rsid w:val="00CA32D6"/>
    <w:rsid w:val="00CA389C"/>
    <w:rsid w:val="00CA39E2"/>
    <w:rsid w:val="00CA4359"/>
    <w:rsid w:val="00CA49F8"/>
    <w:rsid w:val="00CA5511"/>
    <w:rsid w:val="00CA5982"/>
    <w:rsid w:val="00CA67FA"/>
    <w:rsid w:val="00CA7783"/>
    <w:rsid w:val="00CA7940"/>
    <w:rsid w:val="00CA7D99"/>
    <w:rsid w:val="00CA7DB9"/>
    <w:rsid w:val="00CB05E9"/>
    <w:rsid w:val="00CB092E"/>
    <w:rsid w:val="00CB11F0"/>
    <w:rsid w:val="00CB13A6"/>
    <w:rsid w:val="00CB1514"/>
    <w:rsid w:val="00CB441C"/>
    <w:rsid w:val="00CB4A5A"/>
    <w:rsid w:val="00CB4A7C"/>
    <w:rsid w:val="00CB559A"/>
    <w:rsid w:val="00CB5659"/>
    <w:rsid w:val="00CB5F52"/>
    <w:rsid w:val="00CB61A5"/>
    <w:rsid w:val="00CB7525"/>
    <w:rsid w:val="00CC0890"/>
    <w:rsid w:val="00CC137C"/>
    <w:rsid w:val="00CC1885"/>
    <w:rsid w:val="00CC241A"/>
    <w:rsid w:val="00CC2A43"/>
    <w:rsid w:val="00CC2C62"/>
    <w:rsid w:val="00CC303C"/>
    <w:rsid w:val="00CC3CDC"/>
    <w:rsid w:val="00CC41EE"/>
    <w:rsid w:val="00CC4591"/>
    <w:rsid w:val="00CC4727"/>
    <w:rsid w:val="00CC4B53"/>
    <w:rsid w:val="00CC4C90"/>
    <w:rsid w:val="00CC4F51"/>
    <w:rsid w:val="00CC532D"/>
    <w:rsid w:val="00CC542B"/>
    <w:rsid w:val="00CC54E7"/>
    <w:rsid w:val="00CC62AA"/>
    <w:rsid w:val="00CC670C"/>
    <w:rsid w:val="00CC67DF"/>
    <w:rsid w:val="00CC758C"/>
    <w:rsid w:val="00CC7CB1"/>
    <w:rsid w:val="00CD0AC6"/>
    <w:rsid w:val="00CD1C63"/>
    <w:rsid w:val="00CD408A"/>
    <w:rsid w:val="00CD45D5"/>
    <w:rsid w:val="00CD467B"/>
    <w:rsid w:val="00CD4C65"/>
    <w:rsid w:val="00CD56AD"/>
    <w:rsid w:val="00CD5924"/>
    <w:rsid w:val="00CD7B74"/>
    <w:rsid w:val="00CE018F"/>
    <w:rsid w:val="00CE0B5A"/>
    <w:rsid w:val="00CE1489"/>
    <w:rsid w:val="00CE1B8E"/>
    <w:rsid w:val="00CE1F2D"/>
    <w:rsid w:val="00CE2007"/>
    <w:rsid w:val="00CE215C"/>
    <w:rsid w:val="00CE32FB"/>
    <w:rsid w:val="00CE595D"/>
    <w:rsid w:val="00CE5F49"/>
    <w:rsid w:val="00CE6296"/>
    <w:rsid w:val="00CE6F0E"/>
    <w:rsid w:val="00CE797A"/>
    <w:rsid w:val="00CE7B9A"/>
    <w:rsid w:val="00CE7C6E"/>
    <w:rsid w:val="00CE7E5F"/>
    <w:rsid w:val="00CF1B30"/>
    <w:rsid w:val="00CF338C"/>
    <w:rsid w:val="00CF4762"/>
    <w:rsid w:val="00CF4F84"/>
    <w:rsid w:val="00CF53DC"/>
    <w:rsid w:val="00CF5F3B"/>
    <w:rsid w:val="00CF78FB"/>
    <w:rsid w:val="00CF7B06"/>
    <w:rsid w:val="00CF7B5E"/>
    <w:rsid w:val="00D00634"/>
    <w:rsid w:val="00D00F90"/>
    <w:rsid w:val="00D01297"/>
    <w:rsid w:val="00D012B4"/>
    <w:rsid w:val="00D01979"/>
    <w:rsid w:val="00D02077"/>
    <w:rsid w:val="00D03777"/>
    <w:rsid w:val="00D03E0E"/>
    <w:rsid w:val="00D04920"/>
    <w:rsid w:val="00D04E29"/>
    <w:rsid w:val="00D05280"/>
    <w:rsid w:val="00D05ED5"/>
    <w:rsid w:val="00D064A8"/>
    <w:rsid w:val="00D067FF"/>
    <w:rsid w:val="00D07680"/>
    <w:rsid w:val="00D07E19"/>
    <w:rsid w:val="00D1030C"/>
    <w:rsid w:val="00D107D8"/>
    <w:rsid w:val="00D1095B"/>
    <w:rsid w:val="00D11F1E"/>
    <w:rsid w:val="00D1231A"/>
    <w:rsid w:val="00D12F3D"/>
    <w:rsid w:val="00D13055"/>
    <w:rsid w:val="00D13CDD"/>
    <w:rsid w:val="00D14794"/>
    <w:rsid w:val="00D15092"/>
    <w:rsid w:val="00D17B3C"/>
    <w:rsid w:val="00D17F13"/>
    <w:rsid w:val="00D21524"/>
    <w:rsid w:val="00D21E9C"/>
    <w:rsid w:val="00D23301"/>
    <w:rsid w:val="00D238E2"/>
    <w:rsid w:val="00D2432F"/>
    <w:rsid w:val="00D24452"/>
    <w:rsid w:val="00D248C0"/>
    <w:rsid w:val="00D24EFF"/>
    <w:rsid w:val="00D24F9B"/>
    <w:rsid w:val="00D2598A"/>
    <w:rsid w:val="00D25BA4"/>
    <w:rsid w:val="00D27347"/>
    <w:rsid w:val="00D3050F"/>
    <w:rsid w:val="00D31021"/>
    <w:rsid w:val="00D31111"/>
    <w:rsid w:val="00D339D1"/>
    <w:rsid w:val="00D33F00"/>
    <w:rsid w:val="00D349D4"/>
    <w:rsid w:val="00D35798"/>
    <w:rsid w:val="00D35863"/>
    <w:rsid w:val="00D36106"/>
    <w:rsid w:val="00D37714"/>
    <w:rsid w:val="00D3778A"/>
    <w:rsid w:val="00D4058F"/>
    <w:rsid w:val="00D42815"/>
    <w:rsid w:val="00D42AEA"/>
    <w:rsid w:val="00D42CEF"/>
    <w:rsid w:val="00D43B0A"/>
    <w:rsid w:val="00D43D0D"/>
    <w:rsid w:val="00D444E3"/>
    <w:rsid w:val="00D449EF"/>
    <w:rsid w:val="00D44AA1"/>
    <w:rsid w:val="00D44F04"/>
    <w:rsid w:val="00D45198"/>
    <w:rsid w:val="00D45202"/>
    <w:rsid w:val="00D4586B"/>
    <w:rsid w:val="00D4755C"/>
    <w:rsid w:val="00D47846"/>
    <w:rsid w:val="00D47C66"/>
    <w:rsid w:val="00D50E4F"/>
    <w:rsid w:val="00D50EBD"/>
    <w:rsid w:val="00D50EDF"/>
    <w:rsid w:val="00D513AE"/>
    <w:rsid w:val="00D519DE"/>
    <w:rsid w:val="00D52278"/>
    <w:rsid w:val="00D52CE0"/>
    <w:rsid w:val="00D534DB"/>
    <w:rsid w:val="00D536F7"/>
    <w:rsid w:val="00D53B49"/>
    <w:rsid w:val="00D5419A"/>
    <w:rsid w:val="00D55C26"/>
    <w:rsid w:val="00D56FD1"/>
    <w:rsid w:val="00D57033"/>
    <w:rsid w:val="00D57C8A"/>
    <w:rsid w:val="00D57F61"/>
    <w:rsid w:val="00D60CDC"/>
    <w:rsid w:val="00D60E31"/>
    <w:rsid w:val="00D61058"/>
    <w:rsid w:val="00D62922"/>
    <w:rsid w:val="00D6349C"/>
    <w:rsid w:val="00D63B32"/>
    <w:rsid w:val="00D63D3A"/>
    <w:rsid w:val="00D6401B"/>
    <w:rsid w:val="00D645FF"/>
    <w:rsid w:val="00D64A4E"/>
    <w:rsid w:val="00D66420"/>
    <w:rsid w:val="00D66707"/>
    <w:rsid w:val="00D668B6"/>
    <w:rsid w:val="00D66E79"/>
    <w:rsid w:val="00D67100"/>
    <w:rsid w:val="00D67634"/>
    <w:rsid w:val="00D7066F"/>
    <w:rsid w:val="00D70741"/>
    <w:rsid w:val="00D7156C"/>
    <w:rsid w:val="00D7217A"/>
    <w:rsid w:val="00D72B56"/>
    <w:rsid w:val="00D72D9A"/>
    <w:rsid w:val="00D739FD"/>
    <w:rsid w:val="00D73B34"/>
    <w:rsid w:val="00D73CC0"/>
    <w:rsid w:val="00D73EB7"/>
    <w:rsid w:val="00D7431F"/>
    <w:rsid w:val="00D7513C"/>
    <w:rsid w:val="00D754EC"/>
    <w:rsid w:val="00D770DD"/>
    <w:rsid w:val="00D773B1"/>
    <w:rsid w:val="00D77455"/>
    <w:rsid w:val="00D779C2"/>
    <w:rsid w:val="00D77CC0"/>
    <w:rsid w:val="00D804E3"/>
    <w:rsid w:val="00D8088D"/>
    <w:rsid w:val="00D80A88"/>
    <w:rsid w:val="00D810F6"/>
    <w:rsid w:val="00D81677"/>
    <w:rsid w:val="00D81AC6"/>
    <w:rsid w:val="00D81B65"/>
    <w:rsid w:val="00D8201C"/>
    <w:rsid w:val="00D82287"/>
    <w:rsid w:val="00D82400"/>
    <w:rsid w:val="00D826C4"/>
    <w:rsid w:val="00D82BDB"/>
    <w:rsid w:val="00D82D36"/>
    <w:rsid w:val="00D83A9B"/>
    <w:rsid w:val="00D84502"/>
    <w:rsid w:val="00D846C1"/>
    <w:rsid w:val="00D84AF4"/>
    <w:rsid w:val="00D84BEE"/>
    <w:rsid w:val="00D85933"/>
    <w:rsid w:val="00D85949"/>
    <w:rsid w:val="00D85FB8"/>
    <w:rsid w:val="00D86320"/>
    <w:rsid w:val="00D866E9"/>
    <w:rsid w:val="00D86C41"/>
    <w:rsid w:val="00D86CCD"/>
    <w:rsid w:val="00D87B12"/>
    <w:rsid w:val="00D87BD6"/>
    <w:rsid w:val="00D87E7C"/>
    <w:rsid w:val="00D90AD9"/>
    <w:rsid w:val="00D91045"/>
    <w:rsid w:val="00D9120B"/>
    <w:rsid w:val="00D9274B"/>
    <w:rsid w:val="00D92B6F"/>
    <w:rsid w:val="00D93C83"/>
    <w:rsid w:val="00D93DED"/>
    <w:rsid w:val="00D940C1"/>
    <w:rsid w:val="00D94924"/>
    <w:rsid w:val="00D95337"/>
    <w:rsid w:val="00D95792"/>
    <w:rsid w:val="00D966CC"/>
    <w:rsid w:val="00D97326"/>
    <w:rsid w:val="00D973F5"/>
    <w:rsid w:val="00D977E6"/>
    <w:rsid w:val="00DA0766"/>
    <w:rsid w:val="00DA085E"/>
    <w:rsid w:val="00DA164D"/>
    <w:rsid w:val="00DA18CF"/>
    <w:rsid w:val="00DA1956"/>
    <w:rsid w:val="00DA1C8F"/>
    <w:rsid w:val="00DA2098"/>
    <w:rsid w:val="00DA2A2D"/>
    <w:rsid w:val="00DA3DAA"/>
    <w:rsid w:val="00DA469C"/>
    <w:rsid w:val="00DA4DA2"/>
    <w:rsid w:val="00DA53E6"/>
    <w:rsid w:val="00DA7327"/>
    <w:rsid w:val="00DB0CD6"/>
    <w:rsid w:val="00DB1661"/>
    <w:rsid w:val="00DB20B9"/>
    <w:rsid w:val="00DB226D"/>
    <w:rsid w:val="00DB254B"/>
    <w:rsid w:val="00DB344A"/>
    <w:rsid w:val="00DB3517"/>
    <w:rsid w:val="00DB3565"/>
    <w:rsid w:val="00DB3839"/>
    <w:rsid w:val="00DB3DC5"/>
    <w:rsid w:val="00DB4AF0"/>
    <w:rsid w:val="00DB4C39"/>
    <w:rsid w:val="00DB4E4D"/>
    <w:rsid w:val="00DB6125"/>
    <w:rsid w:val="00DB6172"/>
    <w:rsid w:val="00DB6244"/>
    <w:rsid w:val="00DB64E1"/>
    <w:rsid w:val="00DB6D7D"/>
    <w:rsid w:val="00DB7416"/>
    <w:rsid w:val="00DB79A2"/>
    <w:rsid w:val="00DC0328"/>
    <w:rsid w:val="00DC13BF"/>
    <w:rsid w:val="00DC1448"/>
    <w:rsid w:val="00DC1730"/>
    <w:rsid w:val="00DC18A2"/>
    <w:rsid w:val="00DC18E4"/>
    <w:rsid w:val="00DC191D"/>
    <w:rsid w:val="00DC23EC"/>
    <w:rsid w:val="00DC29F5"/>
    <w:rsid w:val="00DC36E5"/>
    <w:rsid w:val="00DC44F0"/>
    <w:rsid w:val="00DC4558"/>
    <w:rsid w:val="00DC4808"/>
    <w:rsid w:val="00DC5674"/>
    <w:rsid w:val="00DC5941"/>
    <w:rsid w:val="00DC5DD3"/>
    <w:rsid w:val="00DC6BFB"/>
    <w:rsid w:val="00DC6EB8"/>
    <w:rsid w:val="00DC72B0"/>
    <w:rsid w:val="00DC798A"/>
    <w:rsid w:val="00DC7FCD"/>
    <w:rsid w:val="00DD195F"/>
    <w:rsid w:val="00DD2404"/>
    <w:rsid w:val="00DD287E"/>
    <w:rsid w:val="00DD2BC1"/>
    <w:rsid w:val="00DD33D9"/>
    <w:rsid w:val="00DD374D"/>
    <w:rsid w:val="00DD3E3A"/>
    <w:rsid w:val="00DD574C"/>
    <w:rsid w:val="00DD616F"/>
    <w:rsid w:val="00DD6212"/>
    <w:rsid w:val="00DE0465"/>
    <w:rsid w:val="00DE1EB7"/>
    <w:rsid w:val="00DE39E4"/>
    <w:rsid w:val="00DE3A38"/>
    <w:rsid w:val="00DE3C15"/>
    <w:rsid w:val="00DE422E"/>
    <w:rsid w:val="00DE4D2E"/>
    <w:rsid w:val="00DE4E32"/>
    <w:rsid w:val="00DE4FB4"/>
    <w:rsid w:val="00DE569A"/>
    <w:rsid w:val="00DE5833"/>
    <w:rsid w:val="00DE5966"/>
    <w:rsid w:val="00DE59DC"/>
    <w:rsid w:val="00DE5B94"/>
    <w:rsid w:val="00DE658F"/>
    <w:rsid w:val="00DE67AC"/>
    <w:rsid w:val="00DE683A"/>
    <w:rsid w:val="00DE726C"/>
    <w:rsid w:val="00DE7825"/>
    <w:rsid w:val="00DF07D1"/>
    <w:rsid w:val="00DF136B"/>
    <w:rsid w:val="00DF1584"/>
    <w:rsid w:val="00DF215C"/>
    <w:rsid w:val="00DF337C"/>
    <w:rsid w:val="00DF3723"/>
    <w:rsid w:val="00DF3A16"/>
    <w:rsid w:val="00DF3DE1"/>
    <w:rsid w:val="00DF4692"/>
    <w:rsid w:val="00DF4905"/>
    <w:rsid w:val="00DF4AA4"/>
    <w:rsid w:val="00DF4D71"/>
    <w:rsid w:val="00DF71B0"/>
    <w:rsid w:val="00DF7556"/>
    <w:rsid w:val="00E00752"/>
    <w:rsid w:val="00E00D6F"/>
    <w:rsid w:val="00E01BFF"/>
    <w:rsid w:val="00E01F44"/>
    <w:rsid w:val="00E02343"/>
    <w:rsid w:val="00E02DA1"/>
    <w:rsid w:val="00E03484"/>
    <w:rsid w:val="00E03535"/>
    <w:rsid w:val="00E03F25"/>
    <w:rsid w:val="00E04762"/>
    <w:rsid w:val="00E0481B"/>
    <w:rsid w:val="00E04F87"/>
    <w:rsid w:val="00E056E5"/>
    <w:rsid w:val="00E0660A"/>
    <w:rsid w:val="00E07074"/>
    <w:rsid w:val="00E078CE"/>
    <w:rsid w:val="00E112BD"/>
    <w:rsid w:val="00E12427"/>
    <w:rsid w:val="00E12918"/>
    <w:rsid w:val="00E130DE"/>
    <w:rsid w:val="00E133C6"/>
    <w:rsid w:val="00E13FFC"/>
    <w:rsid w:val="00E157FB"/>
    <w:rsid w:val="00E1620E"/>
    <w:rsid w:val="00E179B8"/>
    <w:rsid w:val="00E17F6F"/>
    <w:rsid w:val="00E20301"/>
    <w:rsid w:val="00E2199A"/>
    <w:rsid w:val="00E21BF8"/>
    <w:rsid w:val="00E21EFE"/>
    <w:rsid w:val="00E23A62"/>
    <w:rsid w:val="00E23FAB"/>
    <w:rsid w:val="00E245B3"/>
    <w:rsid w:val="00E25DE0"/>
    <w:rsid w:val="00E2666A"/>
    <w:rsid w:val="00E2669D"/>
    <w:rsid w:val="00E2676D"/>
    <w:rsid w:val="00E26A09"/>
    <w:rsid w:val="00E26A17"/>
    <w:rsid w:val="00E26C22"/>
    <w:rsid w:val="00E26D4A"/>
    <w:rsid w:val="00E26E9B"/>
    <w:rsid w:val="00E26EE7"/>
    <w:rsid w:val="00E27088"/>
    <w:rsid w:val="00E27C74"/>
    <w:rsid w:val="00E310D1"/>
    <w:rsid w:val="00E31108"/>
    <w:rsid w:val="00E319E8"/>
    <w:rsid w:val="00E324F9"/>
    <w:rsid w:val="00E33875"/>
    <w:rsid w:val="00E34521"/>
    <w:rsid w:val="00E3461A"/>
    <w:rsid w:val="00E346CF"/>
    <w:rsid w:val="00E35191"/>
    <w:rsid w:val="00E354F9"/>
    <w:rsid w:val="00E35827"/>
    <w:rsid w:val="00E35E81"/>
    <w:rsid w:val="00E36145"/>
    <w:rsid w:val="00E36334"/>
    <w:rsid w:val="00E3753E"/>
    <w:rsid w:val="00E40769"/>
    <w:rsid w:val="00E40D78"/>
    <w:rsid w:val="00E418F8"/>
    <w:rsid w:val="00E41DD6"/>
    <w:rsid w:val="00E431CF"/>
    <w:rsid w:val="00E43575"/>
    <w:rsid w:val="00E43719"/>
    <w:rsid w:val="00E4379A"/>
    <w:rsid w:val="00E43A05"/>
    <w:rsid w:val="00E44529"/>
    <w:rsid w:val="00E45434"/>
    <w:rsid w:val="00E46E68"/>
    <w:rsid w:val="00E47114"/>
    <w:rsid w:val="00E47134"/>
    <w:rsid w:val="00E4732E"/>
    <w:rsid w:val="00E5221F"/>
    <w:rsid w:val="00E52256"/>
    <w:rsid w:val="00E5286B"/>
    <w:rsid w:val="00E5328C"/>
    <w:rsid w:val="00E537F8"/>
    <w:rsid w:val="00E54121"/>
    <w:rsid w:val="00E547D7"/>
    <w:rsid w:val="00E54887"/>
    <w:rsid w:val="00E54BA4"/>
    <w:rsid w:val="00E555C0"/>
    <w:rsid w:val="00E55BE0"/>
    <w:rsid w:val="00E56087"/>
    <w:rsid w:val="00E562F7"/>
    <w:rsid w:val="00E565B0"/>
    <w:rsid w:val="00E57093"/>
    <w:rsid w:val="00E57BC4"/>
    <w:rsid w:val="00E60100"/>
    <w:rsid w:val="00E60165"/>
    <w:rsid w:val="00E60560"/>
    <w:rsid w:val="00E61035"/>
    <w:rsid w:val="00E6107A"/>
    <w:rsid w:val="00E61536"/>
    <w:rsid w:val="00E61B40"/>
    <w:rsid w:val="00E62004"/>
    <w:rsid w:val="00E634F3"/>
    <w:rsid w:val="00E6381C"/>
    <w:rsid w:val="00E6387A"/>
    <w:rsid w:val="00E6416C"/>
    <w:rsid w:val="00E6422B"/>
    <w:rsid w:val="00E64249"/>
    <w:rsid w:val="00E64962"/>
    <w:rsid w:val="00E64FCC"/>
    <w:rsid w:val="00E66423"/>
    <w:rsid w:val="00E665CC"/>
    <w:rsid w:val="00E66684"/>
    <w:rsid w:val="00E66AD2"/>
    <w:rsid w:val="00E702B3"/>
    <w:rsid w:val="00E70F27"/>
    <w:rsid w:val="00E70FC6"/>
    <w:rsid w:val="00E727D7"/>
    <w:rsid w:val="00E732CC"/>
    <w:rsid w:val="00E73B2D"/>
    <w:rsid w:val="00E74DD1"/>
    <w:rsid w:val="00E75340"/>
    <w:rsid w:val="00E7545C"/>
    <w:rsid w:val="00E75642"/>
    <w:rsid w:val="00E75C85"/>
    <w:rsid w:val="00E75E4A"/>
    <w:rsid w:val="00E76762"/>
    <w:rsid w:val="00E7727F"/>
    <w:rsid w:val="00E779F3"/>
    <w:rsid w:val="00E77EF3"/>
    <w:rsid w:val="00E807C4"/>
    <w:rsid w:val="00E80C7D"/>
    <w:rsid w:val="00E81083"/>
    <w:rsid w:val="00E81FC5"/>
    <w:rsid w:val="00E823C3"/>
    <w:rsid w:val="00E82B72"/>
    <w:rsid w:val="00E82CD8"/>
    <w:rsid w:val="00E84812"/>
    <w:rsid w:val="00E85195"/>
    <w:rsid w:val="00E853DA"/>
    <w:rsid w:val="00E859E9"/>
    <w:rsid w:val="00E866CF"/>
    <w:rsid w:val="00E86E96"/>
    <w:rsid w:val="00E86F72"/>
    <w:rsid w:val="00E87EE6"/>
    <w:rsid w:val="00E905C6"/>
    <w:rsid w:val="00E91401"/>
    <w:rsid w:val="00E92534"/>
    <w:rsid w:val="00E92F45"/>
    <w:rsid w:val="00E93C29"/>
    <w:rsid w:val="00E9419C"/>
    <w:rsid w:val="00E94601"/>
    <w:rsid w:val="00E946DE"/>
    <w:rsid w:val="00E9561D"/>
    <w:rsid w:val="00E9565F"/>
    <w:rsid w:val="00E97C84"/>
    <w:rsid w:val="00EA0FB1"/>
    <w:rsid w:val="00EA0FD4"/>
    <w:rsid w:val="00EA1148"/>
    <w:rsid w:val="00EA2E91"/>
    <w:rsid w:val="00EA3836"/>
    <w:rsid w:val="00EA3DB0"/>
    <w:rsid w:val="00EA407E"/>
    <w:rsid w:val="00EA573A"/>
    <w:rsid w:val="00EA595C"/>
    <w:rsid w:val="00EA5D03"/>
    <w:rsid w:val="00EA5FCF"/>
    <w:rsid w:val="00EA6011"/>
    <w:rsid w:val="00EA65FD"/>
    <w:rsid w:val="00EA6743"/>
    <w:rsid w:val="00EA6B04"/>
    <w:rsid w:val="00EA70A4"/>
    <w:rsid w:val="00EA7234"/>
    <w:rsid w:val="00EB0702"/>
    <w:rsid w:val="00EB08DF"/>
    <w:rsid w:val="00EB0EF1"/>
    <w:rsid w:val="00EB17F0"/>
    <w:rsid w:val="00EB17FD"/>
    <w:rsid w:val="00EB29F3"/>
    <w:rsid w:val="00EB2C37"/>
    <w:rsid w:val="00EB2E2A"/>
    <w:rsid w:val="00EB3CE1"/>
    <w:rsid w:val="00EB3D6F"/>
    <w:rsid w:val="00EB40CA"/>
    <w:rsid w:val="00EB4814"/>
    <w:rsid w:val="00EB4CB7"/>
    <w:rsid w:val="00EB4E80"/>
    <w:rsid w:val="00EB5192"/>
    <w:rsid w:val="00EB53D4"/>
    <w:rsid w:val="00EB55A3"/>
    <w:rsid w:val="00EB59BC"/>
    <w:rsid w:val="00EB64C6"/>
    <w:rsid w:val="00EB71D2"/>
    <w:rsid w:val="00EB78F7"/>
    <w:rsid w:val="00EB797E"/>
    <w:rsid w:val="00EC04E4"/>
    <w:rsid w:val="00EC05E2"/>
    <w:rsid w:val="00EC091A"/>
    <w:rsid w:val="00EC0D54"/>
    <w:rsid w:val="00EC10F3"/>
    <w:rsid w:val="00EC1685"/>
    <w:rsid w:val="00EC1F93"/>
    <w:rsid w:val="00EC22B2"/>
    <w:rsid w:val="00EC3625"/>
    <w:rsid w:val="00EC44C9"/>
    <w:rsid w:val="00EC5672"/>
    <w:rsid w:val="00EC5FAE"/>
    <w:rsid w:val="00EC66AC"/>
    <w:rsid w:val="00EC67B6"/>
    <w:rsid w:val="00EC68F4"/>
    <w:rsid w:val="00EC69FC"/>
    <w:rsid w:val="00EC6EAD"/>
    <w:rsid w:val="00EC7544"/>
    <w:rsid w:val="00EC7A4F"/>
    <w:rsid w:val="00EC7EA8"/>
    <w:rsid w:val="00ED0890"/>
    <w:rsid w:val="00ED0C6B"/>
    <w:rsid w:val="00ED10AB"/>
    <w:rsid w:val="00ED130D"/>
    <w:rsid w:val="00ED173B"/>
    <w:rsid w:val="00ED1EF6"/>
    <w:rsid w:val="00ED36B8"/>
    <w:rsid w:val="00ED4F87"/>
    <w:rsid w:val="00ED54DF"/>
    <w:rsid w:val="00ED6787"/>
    <w:rsid w:val="00ED7765"/>
    <w:rsid w:val="00ED7C00"/>
    <w:rsid w:val="00EE0348"/>
    <w:rsid w:val="00EE07A1"/>
    <w:rsid w:val="00EE0D5B"/>
    <w:rsid w:val="00EE106E"/>
    <w:rsid w:val="00EE1384"/>
    <w:rsid w:val="00EE1AAD"/>
    <w:rsid w:val="00EE1B41"/>
    <w:rsid w:val="00EE2133"/>
    <w:rsid w:val="00EE2501"/>
    <w:rsid w:val="00EE2744"/>
    <w:rsid w:val="00EE2901"/>
    <w:rsid w:val="00EE3EF8"/>
    <w:rsid w:val="00EE4355"/>
    <w:rsid w:val="00EE5FE7"/>
    <w:rsid w:val="00EE6258"/>
    <w:rsid w:val="00EE6908"/>
    <w:rsid w:val="00EE7206"/>
    <w:rsid w:val="00EF18A9"/>
    <w:rsid w:val="00EF192F"/>
    <w:rsid w:val="00EF1999"/>
    <w:rsid w:val="00EF2289"/>
    <w:rsid w:val="00EF253E"/>
    <w:rsid w:val="00EF2B5B"/>
    <w:rsid w:val="00EF396C"/>
    <w:rsid w:val="00EF3C7E"/>
    <w:rsid w:val="00EF3FA1"/>
    <w:rsid w:val="00EF4FC2"/>
    <w:rsid w:val="00EF50D6"/>
    <w:rsid w:val="00EF5156"/>
    <w:rsid w:val="00EF6F6A"/>
    <w:rsid w:val="00EF7301"/>
    <w:rsid w:val="00EF7398"/>
    <w:rsid w:val="00EF75D1"/>
    <w:rsid w:val="00F0070E"/>
    <w:rsid w:val="00F007B2"/>
    <w:rsid w:val="00F017A7"/>
    <w:rsid w:val="00F029CB"/>
    <w:rsid w:val="00F0478F"/>
    <w:rsid w:val="00F0484B"/>
    <w:rsid w:val="00F04B23"/>
    <w:rsid w:val="00F0522B"/>
    <w:rsid w:val="00F05DD8"/>
    <w:rsid w:val="00F05FF8"/>
    <w:rsid w:val="00F064E7"/>
    <w:rsid w:val="00F06512"/>
    <w:rsid w:val="00F0738A"/>
    <w:rsid w:val="00F075C1"/>
    <w:rsid w:val="00F07953"/>
    <w:rsid w:val="00F07DF8"/>
    <w:rsid w:val="00F103D1"/>
    <w:rsid w:val="00F11346"/>
    <w:rsid w:val="00F125A6"/>
    <w:rsid w:val="00F12895"/>
    <w:rsid w:val="00F13C60"/>
    <w:rsid w:val="00F13EBF"/>
    <w:rsid w:val="00F1608F"/>
    <w:rsid w:val="00F16BD5"/>
    <w:rsid w:val="00F16E38"/>
    <w:rsid w:val="00F1730A"/>
    <w:rsid w:val="00F17C1D"/>
    <w:rsid w:val="00F2018E"/>
    <w:rsid w:val="00F21020"/>
    <w:rsid w:val="00F217D8"/>
    <w:rsid w:val="00F22D11"/>
    <w:rsid w:val="00F22F5C"/>
    <w:rsid w:val="00F230D3"/>
    <w:rsid w:val="00F23C27"/>
    <w:rsid w:val="00F24055"/>
    <w:rsid w:val="00F24400"/>
    <w:rsid w:val="00F25538"/>
    <w:rsid w:val="00F26D31"/>
    <w:rsid w:val="00F26E3D"/>
    <w:rsid w:val="00F27C04"/>
    <w:rsid w:val="00F30C85"/>
    <w:rsid w:val="00F31A08"/>
    <w:rsid w:val="00F31EC9"/>
    <w:rsid w:val="00F31EFB"/>
    <w:rsid w:val="00F31F92"/>
    <w:rsid w:val="00F32CB1"/>
    <w:rsid w:val="00F33080"/>
    <w:rsid w:val="00F330B0"/>
    <w:rsid w:val="00F336DF"/>
    <w:rsid w:val="00F33B03"/>
    <w:rsid w:val="00F33B8C"/>
    <w:rsid w:val="00F34124"/>
    <w:rsid w:val="00F34A2C"/>
    <w:rsid w:val="00F3555E"/>
    <w:rsid w:val="00F35D8B"/>
    <w:rsid w:val="00F37AB8"/>
    <w:rsid w:val="00F40532"/>
    <w:rsid w:val="00F4117B"/>
    <w:rsid w:val="00F414A7"/>
    <w:rsid w:val="00F4175C"/>
    <w:rsid w:val="00F438B4"/>
    <w:rsid w:val="00F43A8C"/>
    <w:rsid w:val="00F44037"/>
    <w:rsid w:val="00F4410D"/>
    <w:rsid w:val="00F44BC1"/>
    <w:rsid w:val="00F44F9B"/>
    <w:rsid w:val="00F46781"/>
    <w:rsid w:val="00F50783"/>
    <w:rsid w:val="00F51D1E"/>
    <w:rsid w:val="00F52BCC"/>
    <w:rsid w:val="00F53466"/>
    <w:rsid w:val="00F53564"/>
    <w:rsid w:val="00F53740"/>
    <w:rsid w:val="00F54159"/>
    <w:rsid w:val="00F54652"/>
    <w:rsid w:val="00F54B22"/>
    <w:rsid w:val="00F553EE"/>
    <w:rsid w:val="00F5641B"/>
    <w:rsid w:val="00F56D6E"/>
    <w:rsid w:val="00F57C39"/>
    <w:rsid w:val="00F57CA8"/>
    <w:rsid w:val="00F57E3F"/>
    <w:rsid w:val="00F61A7E"/>
    <w:rsid w:val="00F61B65"/>
    <w:rsid w:val="00F63642"/>
    <w:rsid w:val="00F66E2D"/>
    <w:rsid w:val="00F679EC"/>
    <w:rsid w:val="00F67AAE"/>
    <w:rsid w:val="00F715B4"/>
    <w:rsid w:val="00F74804"/>
    <w:rsid w:val="00F74B76"/>
    <w:rsid w:val="00F74B91"/>
    <w:rsid w:val="00F74FE3"/>
    <w:rsid w:val="00F762A9"/>
    <w:rsid w:val="00F7642F"/>
    <w:rsid w:val="00F76EFB"/>
    <w:rsid w:val="00F773C7"/>
    <w:rsid w:val="00F82456"/>
    <w:rsid w:val="00F824B0"/>
    <w:rsid w:val="00F828C2"/>
    <w:rsid w:val="00F832F2"/>
    <w:rsid w:val="00F83412"/>
    <w:rsid w:val="00F8364E"/>
    <w:rsid w:val="00F83797"/>
    <w:rsid w:val="00F840FB"/>
    <w:rsid w:val="00F8431D"/>
    <w:rsid w:val="00F84734"/>
    <w:rsid w:val="00F852A7"/>
    <w:rsid w:val="00F85309"/>
    <w:rsid w:val="00F85366"/>
    <w:rsid w:val="00F8606A"/>
    <w:rsid w:val="00F8690C"/>
    <w:rsid w:val="00F87771"/>
    <w:rsid w:val="00F8779A"/>
    <w:rsid w:val="00F90213"/>
    <w:rsid w:val="00F90354"/>
    <w:rsid w:val="00F90D35"/>
    <w:rsid w:val="00F91975"/>
    <w:rsid w:val="00F91BB4"/>
    <w:rsid w:val="00F9248D"/>
    <w:rsid w:val="00F9260D"/>
    <w:rsid w:val="00F94E33"/>
    <w:rsid w:val="00F95750"/>
    <w:rsid w:val="00F963FF"/>
    <w:rsid w:val="00F97880"/>
    <w:rsid w:val="00FA06F9"/>
    <w:rsid w:val="00FA0FCF"/>
    <w:rsid w:val="00FA1057"/>
    <w:rsid w:val="00FA1752"/>
    <w:rsid w:val="00FA1A58"/>
    <w:rsid w:val="00FA244E"/>
    <w:rsid w:val="00FA3164"/>
    <w:rsid w:val="00FA33D2"/>
    <w:rsid w:val="00FA3DA6"/>
    <w:rsid w:val="00FA472B"/>
    <w:rsid w:val="00FA47D6"/>
    <w:rsid w:val="00FA48C2"/>
    <w:rsid w:val="00FA5566"/>
    <w:rsid w:val="00FA6DFC"/>
    <w:rsid w:val="00FB0392"/>
    <w:rsid w:val="00FB0518"/>
    <w:rsid w:val="00FB06CC"/>
    <w:rsid w:val="00FB0794"/>
    <w:rsid w:val="00FB1564"/>
    <w:rsid w:val="00FB1EB8"/>
    <w:rsid w:val="00FB23D0"/>
    <w:rsid w:val="00FB3BC5"/>
    <w:rsid w:val="00FB5262"/>
    <w:rsid w:val="00FB613A"/>
    <w:rsid w:val="00FB7314"/>
    <w:rsid w:val="00FC14E8"/>
    <w:rsid w:val="00FC1D08"/>
    <w:rsid w:val="00FC1E7D"/>
    <w:rsid w:val="00FC274A"/>
    <w:rsid w:val="00FC2B5E"/>
    <w:rsid w:val="00FC3B09"/>
    <w:rsid w:val="00FC3C99"/>
    <w:rsid w:val="00FC45BD"/>
    <w:rsid w:val="00FC4DE9"/>
    <w:rsid w:val="00FC501C"/>
    <w:rsid w:val="00FC555A"/>
    <w:rsid w:val="00FC5DDA"/>
    <w:rsid w:val="00FC72EF"/>
    <w:rsid w:val="00FC7739"/>
    <w:rsid w:val="00FD1180"/>
    <w:rsid w:val="00FD14A4"/>
    <w:rsid w:val="00FD1958"/>
    <w:rsid w:val="00FD19FE"/>
    <w:rsid w:val="00FD2065"/>
    <w:rsid w:val="00FD2836"/>
    <w:rsid w:val="00FD34A3"/>
    <w:rsid w:val="00FD389A"/>
    <w:rsid w:val="00FD3A47"/>
    <w:rsid w:val="00FD3C84"/>
    <w:rsid w:val="00FD42A5"/>
    <w:rsid w:val="00FD42FC"/>
    <w:rsid w:val="00FD5B7A"/>
    <w:rsid w:val="00FD6C32"/>
    <w:rsid w:val="00FD7538"/>
    <w:rsid w:val="00FD7FC5"/>
    <w:rsid w:val="00FE1939"/>
    <w:rsid w:val="00FE1E6F"/>
    <w:rsid w:val="00FE2FAD"/>
    <w:rsid w:val="00FE4401"/>
    <w:rsid w:val="00FE4482"/>
    <w:rsid w:val="00FE4D96"/>
    <w:rsid w:val="00FE5525"/>
    <w:rsid w:val="00FE589E"/>
    <w:rsid w:val="00FE653D"/>
    <w:rsid w:val="00FE697B"/>
    <w:rsid w:val="00FE6981"/>
    <w:rsid w:val="00FE6A55"/>
    <w:rsid w:val="00FE7381"/>
    <w:rsid w:val="00FE770A"/>
    <w:rsid w:val="00FF0033"/>
    <w:rsid w:val="00FF18D5"/>
    <w:rsid w:val="00FF2399"/>
    <w:rsid w:val="00FF2652"/>
    <w:rsid w:val="00FF2AF3"/>
    <w:rsid w:val="00FF30A3"/>
    <w:rsid w:val="00FF397C"/>
    <w:rsid w:val="00FF4BD4"/>
    <w:rsid w:val="00FF5411"/>
    <w:rsid w:val="00FF542B"/>
    <w:rsid w:val="00FF55B0"/>
    <w:rsid w:val="00FF5F02"/>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uchsia,lime,#9f9"/>
    </o:shapedefaults>
    <o:shapelayout v:ext="edit">
      <o:idmap v:ext="edit" data="1"/>
    </o:shapelayout>
  </w:shapeDefaults>
  <w:decimalSymbol w:val="."/>
  <w:listSeparator w:val=","/>
  <w15:docId w15:val="{24AFFE85-190B-497F-9245-B840E581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F0"/>
    <w:rPr>
      <w:sz w:val="24"/>
      <w:szCs w:val="24"/>
    </w:rPr>
  </w:style>
  <w:style w:type="paragraph" w:styleId="Heading1">
    <w:name w:val="heading 1"/>
    <w:basedOn w:val="Normal"/>
    <w:next w:val="Normal"/>
    <w:link w:val="Heading1Char"/>
    <w:qFormat/>
    <w:rsid w:val="00D24EFF"/>
    <w:pPr>
      <w:keepNext/>
      <w:numPr>
        <w:numId w:val="6"/>
      </w:numPr>
      <w:spacing w:before="240" w:after="60"/>
      <w:jc w:val="center"/>
      <w:outlineLvl w:val="0"/>
    </w:pPr>
    <w:rPr>
      <w:b/>
      <w:bCs/>
      <w:kern w:val="32"/>
      <w:sz w:val="28"/>
      <w:szCs w:val="28"/>
      <w:lang w:eastAsia="vi-VN"/>
    </w:rPr>
  </w:style>
  <w:style w:type="paragraph" w:styleId="Heading2">
    <w:name w:val="heading 2"/>
    <w:basedOn w:val="Normal"/>
    <w:next w:val="Normal"/>
    <w:link w:val="Heading2Char"/>
    <w:qFormat/>
    <w:rsid w:val="00D24EFF"/>
    <w:pPr>
      <w:keepNext/>
      <w:numPr>
        <w:ilvl w:val="1"/>
        <w:numId w:val="6"/>
      </w:numPr>
      <w:spacing w:before="240" w:after="60" w:line="360" w:lineRule="auto"/>
      <w:outlineLvl w:val="1"/>
    </w:pPr>
    <w:rPr>
      <w:b/>
      <w:bCs/>
      <w:sz w:val="28"/>
      <w:szCs w:val="28"/>
      <w:lang w:eastAsia="vi-VN"/>
    </w:rPr>
  </w:style>
  <w:style w:type="paragraph" w:styleId="Heading3">
    <w:name w:val="heading 3"/>
    <w:basedOn w:val="Normal"/>
    <w:next w:val="Normal"/>
    <w:link w:val="Heading3Char"/>
    <w:qFormat/>
    <w:rsid w:val="00D24EFF"/>
    <w:pPr>
      <w:keepNext/>
      <w:numPr>
        <w:ilvl w:val="2"/>
        <w:numId w:val="6"/>
      </w:numPr>
      <w:spacing w:before="240" w:after="60" w:line="360" w:lineRule="auto"/>
      <w:outlineLvl w:val="2"/>
    </w:pPr>
    <w:rPr>
      <w:b/>
      <w:bCs/>
      <w:i/>
      <w:iCs/>
      <w:sz w:val="28"/>
      <w:szCs w:val="28"/>
      <w:lang w:eastAsia="vi-VN"/>
    </w:rPr>
  </w:style>
  <w:style w:type="paragraph" w:styleId="Heading4">
    <w:name w:val="heading 4"/>
    <w:basedOn w:val="Normal"/>
    <w:next w:val="Normal"/>
    <w:link w:val="Heading4Char"/>
    <w:qFormat/>
    <w:rsid w:val="00D24EFF"/>
    <w:pPr>
      <w:keepNext/>
      <w:numPr>
        <w:ilvl w:val="3"/>
        <w:numId w:val="6"/>
      </w:numPr>
      <w:spacing w:before="240" w:after="60" w:line="360" w:lineRule="auto"/>
      <w:outlineLvl w:val="3"/>
    </w:pPr>
    <w:rPr>
      <w:b/>
      <w:bCs/>
      <w:sz w:val="28"/>
      <w:szCs w:val="28"/>
      <w:lang w:eastAsia="vi-VN"/>
    </w:rPr>
  </w:style>
  <w:style w:type="paragraph" w:styleId="Heading5">
    <w:name w:val="heading 5"/>
    <w:basedOn w:val="Normal"/>
    <w:next w:val="Normal"/>
    <w:link w:val="Heading5Char"/>
    <w:qFormat/>
    <w:rsid w:val="00D24EFF"/>
    <w:pPr>
      <w:keepNext/>
      <w:numPr>
        <w:ilvl w:val="4"/>
        <w:numId w:val="6"/>
      </w:numPr>
      <w:spacing w:before="40" w:after="20" w:line="360" w:lineRule="auto"/>
      <w:ind w:left="720" w:hanging="720"/>
      <w:jc w:val="both"/>
      <w:outlineLvl w:val="4"/>
    </w:pPr>
    <w:rPr>
      <w:b/>
      <w:bCs/>
      <w:sz w:val="28"/>
      <w:szCs w:val="28"/>
      <w:lang w:eastAsia="vi-VN"/>
    </w:rPr>
  </w:style>
  <w:style w:type="paragraph" w:styleId="Heading6">
    <w:name w:val="heading 6"/>
    <w:basedOn w:val="Normal"/>
    <w:next w:val="Normal"/>
    <w:link w:val="Heading6Char"/>
    <w:qFormat/>
    <w:rsid w:val="00D24EFF"/>
    <w:pPr>
      <w:keepNext/>
      <w:numPr>
        <w:ilvl w:val="5"/>
        <w:numId w:val="6"/>
      </w:numPr>
      <w:spacing w:before="40" w:after="20"/>
      <w:jc w:val="both"/>
      <w:outlineLvl w:val="5"/>
    </w:pPr>
    <w:rPr>
      <w:b/>
      <w:bCs/>
      <w:i/>
      <w:iCs/>
      <w:lang w:eastAsia="vi-VN"/>
    </w:rPr>
  </w:style>
  <w:style w:type="paragraph" w:styleId="Heading7">
    <w:name w:val="heading 7"/>
    <w:basedOn w:val="Normal"/>
    <w:next w:val="Normal"/>
    <w:link w:val="Heading7Char"/>
    <w:qFormat/>
    <w:rsid w:val="00D24EFF"/>
    <w:pPr>
      <w:keepNext/>
      <w:numPr>
        <w:ilvl w:val="6"/>
        <w:numId w:val="6"/>
      </w:numPr>
      <w:spacing w:before="40" w:after="20"/>
      <w:jc w:val="center"/>
      <w:outlineLvl w:val="6"/>
    </w:pPr>
    <w:rPr>
      <w:b/>
      <w:bCs/>
      <w:i/>
      <w:iCs/>
      <w:color w:val="FFFFFF"/>
      <w:sz w:val="26"/>
      <w:szCs w:val="26"/>
      <w:lang w:eastAsia="vi-VN"/>
    </w:rPr>
  </w:style>
  <w:style w:type="paragraph" w:styleId="Heading8">
    <w:name w:val="heading 8"/>
    <w:basedOn w:val="Normal"/>
    <w:next w:val="Normal"/>
    <w:link w:val="Heading8Char"/>
    <w:qFormat/>
    <w:rsid w:val="00D24EFF"/>
    <w:pPr>
      <w:keepNext/>
      <w:numPr>
        <w:ilvl w:val="7"/>
        <w:numId w:val="6"/>
      </w:numPr>
      <w:spacing w:before="40" w:after="20"/>
      <w:jc w:val="center"/>
      <w:outlineLvl w:val="7"/>
    </w:pPr>
    <w:rPr>
      <w:b/>
      <w:bCs/>
      <w:i/>
      <w:iCs/>
      <w:color w:val="000000"/>
      <w:sz w:val="26"/>
      <w:szCs w:val="26"/>
      <w:lang w:eastAsia="vi-VN"/>
    </w:rPr>
  </w:style>
  <w:style w:type="paragraph" w:styleId="Heading9">
    <w:name w:val="heading 9"/>
    <w:basedOn w:val="Normal"/>
    <w:next w:val="Normal"/>
    <w:link w:val="Heading9Char"/>
    <w:qFormat/>
    <w:rsid w:val="00D24EFF"/>
    <w:pPr>
      <w:keepNext/>
      <w:numPr>
        <w:ilvl w:val="8"/>
        <w:numId w:val="6"/>
      </w:numPr>
      <w:spacing w:before="40" w:after="20"/>
      <w:jc w:val="center"/>
      <w:outlineLvl w:val="8"/>
    </w:pPr>
    <w:rPr>
      <w:b/>
      <w:bCs/>
      <w:color w:val="000000"/>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72EA"/>
    <w:rPr>
      <w:color w:val="0000FF"/>
      <w:u w:val="single"/>
    </w:rPr>
  </w:style>
  <w:style w:type="paragraph" w:styleId="Footer">
    <w:name w:val="footer"/>
    <w:basedOn w:val="Normal"/>
    <w:link w:val="FooterChar"/>
    <w:uiPriority w:val="99"/>
    <w:rsid w:val="006F0742"/>
    <w:pPr>
      <w:tabs>
        <w:tab w:val="center" w:pos="4320"/>
        <w:tab w:val="right" w:pos="8640"/>
      </w:tabs>
    </w:pPr>
  </w:style>
  <w:style w:type="character" w:styleId="PageNumber">
    <w:name w:val="page number"/>
    <w:basedOn w:val="DefaultParagraphFont"/>
    <w:rsid w:val="006F0742"/>
  </w:style>
  <w:style w:type="paragraph" w:styleId="FootnoteText">
    <w:name w:val="footnote text"/>
    <w:basedOn w:val="Normal"/>
    <w:link w:val="FootnoteTextChar"/>
    <w:semiHidden/>
    <w:rsid w:val="00413A70"/>
    <w:rPr>
      <w:sz w:val="20"/>
      <w:szCs w:val="20"/>
    </w:rPr>
  </w:style>
  <w:style w:type="character" w:styleId="FootnoteReference">
    <w:name w:val="footnote reference"/>
    <w:rsid w:val="00413A70"/>
    <w:rPr>
      <w:vertAlign w:val="superscript"/>
    </w:rPr>
  </w:style>
  <w:style w:type="paragraph" w:styleId="NormalWeb">
    <w:name w:val="Normal (Web)"/>
    <w:basedOn w:val="Normal"/>
    <w:uiPriority w:val="99"/>
    <w:rsid w:val="00413A70"/>
    <w:pPr>
      <w:spacing w:before="100" w:beforeAutospacing="1" w:after="100" w:afterAutospacing="1"/>
    </w:pPr>
  </w:style>
  <w:style w:type="table" w:styleId="TableGrid">
    <w:name w:val="Table Grid"/>
    <w:basedOn w:val="TableNormal"/>
    <w:rsid w:val="00730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al"/>
    <w:rsid w:val="00DE5966"/>
    <w:pPr>
      <w:spacing w:before="100" w:beforeAutospacing="1" w:after="100" w:afterAutospacing="1" w:line="360" w:lineRule="exact"/>
      <w:ind w:firstLine="720"/>
      <w:jc w:val="both"/>
    </w:pPr>
    <w:rPr>
      <w:rFonts w:ascii="Arial" w:hAnsi="Arial" w:cs="Arial"/>
      <w:sz w:val="22"/>
      <w:szCs w:val="22"/>
    </w:rPr>
  </w:style>
  <w:style w:type="paragraph" w:customStyle="1" w:styleId="Quochoi">
    <w:name w:val="Quochoi"/>
    <w:basedOn w:val="Normal"/>
    <w:rsid w:val="00DE5966"/>
    <w:pPr>
      <w:spacing w:before="120"/>
      <w:ind w:firstLine="720"/>
    </w:pPr>
    <w:rPr>
      <w:szCs w:val="20"/>
    </w:rPr>
  </w:style>
  <w:style w:type="character" w:customStyle="1" w:styleId="FootnoteTextChar">
    <w:name w:val="Footnote Text Char"/>
    <w:link w:val="FootnoteText"/>
    <w:semiHidden/>
    <w:rsid w:val="007C3419"/>
    <w:rPr>
      <w:lang w:val="en-US" w:eastAsia="en-US" w:bidi="ar-SA"/>
    </w:rPr>
  </w:style>
  <w:style w:type="paragraph" w:styleId="BodyTextIndent">
    <w:name w:val="Body Text Indent"/>
    <w:basedOn w:val="Normal"/>
    <w:link w:val="BodyTextIndentChar"/>
    <w:rsid w:val="00D24EFF"/>
    <w:pPr>
      <w:ind w:firstLine="540"/>
    </w:pPr>
    <w:rPr>
      <w:sz w:val="28"/>
      <w:szCs w:val="28"/>
      <w:lang w:eastAsia="vi-VN"/>
    </w:rPr>
  </w:style>
  <w:style w:type="paragraph" w:styleId="Title">
    <w:name w:val="Title"/>
    <w:basedOn w:val="Normal"/>
    <w:link w:val="TitleChar"/>
    <w:qFormat/>
    <w:rsid w:val="00D24EFF"/>
    <w:pPr>
      <w:keepNext/>
      <w:pageBreakBefore/>
      <w:spacing w:after="60"/>
      <w:jc w:val="center"/>
      <w:outlineLvl w:val="0"/>
    </w:pPr>
    <w:rPr>
      <w:b/>
      <w:bCs/>
      <w:kern w:val="28"/>
      <w:sz w:val="32"/>
      <w:szCs w:val="32"/>
      <w:lang w:eastAsia="vi-VN"/>
    </w:rPr>
  </w:style>
  <w:style w:type="paragraph" w:styleId="BodyTextIndent2">
    <w:name w:val="Body Text Indent 2"/>
    <w:basedOn w:val="Normal"/>
    <w:link w:val="BodyTextIndent2Char"/>
    <w:rsid w:val="00D24EFF"/>
    <w:pPr>
      <w:spacing w:after="120" w:line="480" w:lineRule="auto"/>
      <w:ind w:left="360"/>
    </w:pPr>
    <w:rPr>
      <w:sz w:val="28"/>
      <w:szCs w:val="28"/>
      <w:lang w:eastAsia="vi-VN"/>
    </w:rPr>
  </w:style>
  <w:style w:type="paragraph" w:styleId="BodyTextIndent3">
    <w:name w:val="Body Text Indent 3"/>
    <w:basedOn w:val="Normal"/>
    <w:link w:val="BodyTextIndent3Char"/>
    <w:rsid w:val="00D24EFF"/>
    <w:pPr>
      <w:ind w:firstLine="540"/>
      <w:jc w:val="both"/>
    </w:pPr>
    <w:rPr>
      <w:sz w:val="28"/>
      <w:szCs w:val="28"/>
      <w:u w:val="single"/>
      <w:lang w:eastAsia="vi-VN"/>
    </w:rPr>
  </w:style>
  <w:style w:type="paragraph" w:styleId="BodyText2">
    <w:name w:val="Body Text 2"/>
    <w:basedOn w:val="Normal"/>
    <w:link w:val="BodyText2Char"/>
    <w:rsid w:val="00D24EFF"/>
    <w:pPr>
      <w:tabs>
        <w:tab w:val="left" w:pos="900"/>
      </w:tabs>
      <w:jc w:val="both"/>
    </w:pPr>
    <w:rPr>
      <w:sz w:val="28"/>
      <w:szCs w:val="28"/>
      <w:lang w:eastAsia="vi-VN"/>
    </w:rPr>
  </w:style>
  <w:style w:type="paragraph" w:styleId="BodyText">
    <w:name w:val="Body Text"/>
    <w:basedOn w:val="Normal"/>
    <w:link w:val="BodyTextChar"/>
    <w:uiPriority w:val="99"/>
    <w:rsid w:val="00D24EFF"/>
    <w:pPr>
      <w:spacing w:after="60" w:line="300" w:lineRule="auto"/>
      <w:ind w:firstLine="720"/>
      <w:jc w:val="both"/>
    </w:pPr>
    <w:rPr>
      <w:sz w:val="28"/>
      <w:szCs w:val="28"/>
      <w:lang w:eastAsia="vi-VN"/>
    </w:rPr>
  </w:style>
  <w:style w:type="paragraph" w:styleId="Caption">
    <w:name w:val="caption"/>
    <w:basedOn w:val="Normal"/>
    <w:next w:val="Normal"/>
    <w:qFormat/>
    <w:rsid w:val="00D24EFF"/>
    <w:pPr>
      <w:numPr>
        <w:ilvl w:val="12"/>
      </w:numPr>
      <w:spacing w:before="80"/>
      <w:ind w:firstLine="720"/>
      <w:jc w:val="both"/>
    </w:pPr>
    <w:rPr>
      <w:b/>
      <w:bCs/>
      <w:sz w:val="28"/>
      <w:szCs w:val="28"/>
      <w:lang w:eastAsia="vi-VN"/>
    </w:rPr>
  </w:style>
  <w:style w:type="paragraph" w:customStyle="1" w:styleId="BodyText4">
    <w:name w:val="Body Text 4"/>
    <w:basedOn w:val="BodyText2"/>
    <w:rsid w:val="00D24EFF"/>
    <w:pPr>
      <w:tabs>
        <w:tab w:val="clear" w:pos="900"/>
      </w:tabs>
      <w:overflowPunct w:val="0"/>
      <w:autoSpaceDE w:val="0"/>
      <w:autoSpaceDN w:val="0"/>
      <w:adjustRightInd w:val="0"/>
      <w:spacing w:after="120"/>
      <w:ind w:left="283"/>
      <w:jc w:val="left"/>
      <w:textAlignment w:val="baseline"/>
    </w:pPr>
    <w:rPr>
      <w:sz w:val="26"/>
      <w:szCs w:val="26"/>
    </w:rPr>
  </w:style>
  <w:style w:type="paragraph" w:styleId="Header">
    <w:name w:val="header"/>
    <w:basedOn w:val="Normal"/>
    <w:link w:val="HeaderChar"/>
    <w:uiPriority w:val="99"/>
    <w:rsid w:val="00D24EFF"/>
    <w:pPr>
      <w:tabs>
        <w:tab w:val="center" w:pos="4320"/>
        <w:tab w:val="right" w:pos="8640"/>
      </w:tabs>
    </w:pPr>
    <w:rPr>
      <w:sz w:val="28"/>
      <w:szCs w:val="28"/>
      <w:lang w:val="en-GB" w:eastAsia="vi-VN"/>
    </w:rPr>
  </w:style>
  <w:style w:type="paragraph" w:styleId="Signature">
    <w:name w:val="Signature"/>
    <w:basedOn w:val="Normal"/>
    <w:link w:val="SignatureChar"/>
    <w:rsid w:val="00D24EFF"/>
    <w:pPr>
      <w:ind w:left="4320"/>
    </w:pPr>
    <w:rPr>
      <w:sz w:val="28"/>
      <w:szCs w:val="28"/>
      <w:lang w:eastAsia="vi-VN"/>
    </w:rPr>
  </w:style>
  <w:style w:type="character" w:customStyle="1" w:styleId="BodyTextChar">
    <w:name w:val="Body Text Char"/>
    <w:link w:val="BodyText"/>
    <w:uiPriority w:val="99"/>
    <w:locked/>
    <w:rsid w:val="00D24EFF"/>
    <w:rPr>
      <w:sz w:val="28"/>
      <w:szCs w:val="28"/>
      <w:lang w:val="en-US" w:eastAsia="vi-VN" w:bidi="ar-SA"/>
    </w:rPr>
  </w:style>
  <w:style w:type="paragraph" w:customStyle="1" w:styleId="Default">
    <w:name w:val="Default"/>
    <w:rsid w:val="00D24EFF"/>
    <w:pPr>
      <w:widowControl w:val="0"/>
      <w:autoSpaceDE w:val="0"/>
      <w:autoSpaceDN w:val="0"/>
      <w:adjustRightInd w:val="0"/>
    </w:pPr>
    <w:rPr>
      <w:color w:val="000000"/>
      <w:sz w:val="24"/>
      <w:szCs w:val="24"/>
      <w:lang w:val="vi-VN" w:eastAsia="vi-VN"/>
    </w:rPr>
  </w:style>
  <w:style w:type="paragraph" w:styleId="DocumentMap">
    <w:name w:val="Document Map"/>
    <w:basedOn w:val="Normal"/>
    <w:link w:val="DocumentMapChar"/>
    <w:rsid w:val="00D24EFF"/>
    <w:pPr>
      <w:shd w:val="clear" w:color="auto" w:fill="000080"/>
    </w:pPr>
    <w:rPr>
      <w:rFonts w:ascii="Tahoma" w:hAnsi="Tahoma" w:cs="Tahoma"/>
      <w:sz w:val="20"/>
      <w:szCs w:val="20"/>
      <w:lang w:eastAsia="vi-VN"/>
    </w:rPr>
  </w:style>
  <w:style w:type="paragraph" w:styleId="TOC1">
    <w:name w:val="toc 1"/>
    <w:basedOn w:val="Normal"/>
    <w:next w:val="Normal"/>
    <w:autoRedefine/>
    <w:uiPriority w:val="39"/>
    <w:qFormat/>
    <w:rsid w:val="00DC6EB8"/>
    <w:pPr>
      <w:tabs>
        <w:tab w:val="right" w:leader="dot" w:pos="8931"/>
      </w:tabs>
      <w:ind w:right="-143"/>
      <w:jc w:val="center"/>
    </w:pPr>
    <w:rPr>
      <w:b/>
      <w:bCs/>
      <w:noProof/>
      <w:color w:val="000000"/>
      <w:sz w:val="26"/>
      <w:szCs w:val="26"/>
      <w:lang w:val="nl-NL" w:eastAsia="vi-VN"/>
    </w:rPr>
  </w:style>
  <w:style w:type="paragraph" w:styleId="Index2">
    <w:name w:val="index 2"/>
    <w:basedOn w:val="Normal"/>
    <w:next w:val="Normal"/>
    <w:autoRedefine/>
    <w:rsid w:val="00D24EFF"/>
    <w:pPr>
      <w:ind w:left="560" w:hanging="280"/>
    </w:pPr>
    <w:rPr>
      <w:sz w:val="28"/>
      <w:szCs w:val="28"/>
      <w:lang w:eastAsia="vi-VN"/>
    </w:rPr>
  </w:style>
  <w:style w:type="paragraph" w:styleId="TOC2">
    <w:name w:val="toc 2"/>
    <w:basedOn w:val="Normal"/>
    <w:next w:val="Normal"/>
    <w:autoRedefine/>
    <w:uiPriority w:val="39"/>
    <w:qFormat/>
    <w:rsid w:val="000A788A"/>
    <w:pPr>
      <w:tabs>
        <w:tab w:val="left" w:pos="284"/>
        <w:tab w:val="left" w:pos="709"/>
        <w:tab w:val="right" w:leader="dot" w:pos="9111"/>
      </w:tabs>
      <w:ind w:left="284"/>
      <w:jc w:val="both"/>
    </w:pPr>
    <w:rPr>
      <w:b/>
      <w:bCs/>
      <w:noProof/>
      <w:sz w:val="28"/>
      <w:szCs w:val="28"/>
      <w:lang w:val="vi-VN" w:eastAsia="vi-VN"/>
    </w:rPr>
  </w:style>
  <w:style w:type="paragraph" w:styleId="TOC3">
    <w:name w:val="toc 3"/>
    <w:basedOn w:val="Normal"/>
    <w:next w:val="Normal"/>
    <w:autoRedefine/>
    <w:uiPriority w:val="39"/>
    <w:qFormat/>
    <w:rsid w:val="00AD5991"/>
    <w:pPr>
      <w:tabs>
        <w:tab w:val="left" w:pos="426"/>
        <w:tab w:val="left" w:pos="709"/>
        <w:tab w:val="right" w:leader="dot" w:pos="9214"/>
      </w:tabs>
      <w:ind w:left="426"/>
      <w:jc w:val="both"/>
    </w:pPr>
    <w:rPr>
      <w:b/>
      <w:iCs/>
      <w:noProof/>
      <w:sz w:val="28"/>
      <w:szCs w:val="28"/>
      <w:lang w:val="vi-VN"/>
    </w:rPr>
  </w:style>
  <w:style w:type="paragraph" w:styleId="TOC4">
    <w:name w:val="toc 4"/>
    <w:basedOn w:val="Normal"/>
    <w:next w:val="Normal"/>
    <w:autoRedefine/>
    <w:uiPriority w:val="39"/>
    <w:rsid w:val="005235ED"/>
    <w:pPr>
      <w:tabs>
        <w:tab w:val="left" w:pos="1560"/>
        <w:tab w:val="right" w:leader="dot" w:pos="8931"/>
      </w:tabs>
      <w:ind w:left="567" w:right="-143"/>
      <w:jc w:val="both"/>
    </w:pPr>
    <w:rPr>
      <w:i/>
      <w:noProof/>
      <w:lang w:val="it-IT" w:eastAsia="vi-VN"/>
    </w:rPr>
  </w:style>
  <w:style w:type="paragraph" w:styleId="TOC5">
    <w:name w:val="toc 5"/>
    <w:basedOn w:val="Normal"/>
    <w:next w:val="Normal"/>
    <w:autoRedefine/>
    <w:uiPriority w:val="39"/>
    <w:rsid w:val="00D24EFF"/>
    <w:rPr>
      <w:sz w:val="28"/>
      <w:szCs w:val="28"/>
      <w:lang w:eastAsia="vi-VN"/>
    </w:rPr>
  </w:style>
  <w:style w:type="paragraph" w:customStyle="1" w:styleId="Bieudo1">
    <w:name w:val="Bieudo1"/>
    <w:basedOn w:val="Caption"/>
    <w:rsid w:val="00D24EFF"/>
    <w:pPr>
      <w:numPr>
        <w:ilvl w:val="0"/>
        <w:numId w:val="3"/>
      </w:numPr>
      <w:spacing w:before="100" w:beforeAutospacing="1" w:after="100" w:afterAutospacing="1"/>
      <w:jc w:val="center"/>
    </w:pPr>
  </w:style>
  <w:style w:type="paragraph" w:customStyle="1" w:styleId="CaptionBg">
    <w:name w:val="CaptionBg"/>
    <w:basedOn w:val="Caption"/>
    <w:rsid w:val="00D24EFF"/>
    <w:pPr>
      <w:keepNext/>
      <w:numPr>
        <w:ilvl w:val="0"/>
        <w:numId w:val="2"/>
      </w:numPr>
      <w:spacing w:before="100" w:beforeAutospacing="1" w:after="100" w:afterAutospacing="1"/>
      <w:jc w:val="center"/>
    </w:pPr>
  </w:style>
  <w:style w:type="paragraph" w:styleId="ListNumber">
    <w:name w:val="List Number"/>
    <w:basedOn w:val="Normal"/>
    <w:rsid w:val="00D24EFF"/>
    <w:rPr>
      <w:sz w:val="28"/>
      <w:szCs w:val="28"/>
      <w:lang w:eastAsia="vi-VN"/>
    </w:rPr>
  </w:style>
  <w:style w:type="character" w:customStyle="1" w:styleId="Heading2Char">
    <w:name w:val="Heading 2 Char"/>
    <w:link w:val="Heading2"/>
    <w:locked/>
    <w:rsid w:val="00D24EFF"/>
    <w:rPr>
      <w:b/>
      <w:bCs/>
      <w:sz w:val="28"/>
      <w:szCs w:val="28"/>
      <w:lang w:val="en-US"/>
    </w:rPr>
  </w:style>
  <w:style w:type="table" w:styleId="TableGrid5">
    <w:name w:val="Table Grid 5"/>
    <w:basedOn w:val="TableNormal"/>
    <w:rsid w:val="00D24EFF"/>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5Char">
    <w:name w:val="Heading 5 Char"/>
    <w:link w:val="Heading5"/>
    <w:locked/>
    <w:rsid w:val="00D24EFF"/>
    <w:rPr>
      <w:b/>
      <w:bCs/>
      <w:sz w:val="28"/>
      <w:szCs w:val="28"/>
      <w:lang w:val="en-US"/>
    </w:rPr>
  </w:style>
  <w:style w:type="paragraph" w:styleId="TOC6">
    <w:name w:val="toc 6"/>
    <w:basedOn w:val="Normal"/>
    <w:next w:val="Normal"/>
    <w:autoRedefine/>
    <w:uiPriority w:val="39"/>
    <w:rsid w:val="00D24EFF"/>
    <w:pPr>
      <w:ind w:left="1200"/>
    </w:pPr>
    <w:rPr>
      <w:lang w:val="vi-VN" w:eastAsia="vi-VN"/>
    </w:rPr>
  </w:style>
  <w:style w:type="paragraph" w:styleId="TOC7">
    <w:name w:val="toc 7"/>
    <w:basedOn w:val="Normal"/>
    <w:next w:val="Normal"/>
    <w:autoRedefine/>
    <w:uiPriority w:val="39"/>
    <w:rsid w:val="00D24EFF"/>
    <w:pPr>
      <w:ind w:left="1440"/>
    </w:pPr>
    <w:rPr>
      <w:lang w:val="vi-VN" w:eastAsia="vi-VN"/>
    </w:rPr>
  </w:style>
  <w:style w:type="paragraph" w:styleId="TOC8">
    <w:name w:val="toc 8"/>
    <w:basedOn w:val="Normal"/>
    <w:next w:val="Normal"/>
    <w:autoRedefine/>
    <w:uiPriority w:val="39"/>
    <w:rsid w:val="00D24EFF"/>
    <w:pPr>
      <w:ind w:left="1680"/>
    </w:pPr>
    <w:rPr>
      <w:lang w:val="vi-VN" w:eastAsia="vi-VN"/>
    </w:rPr>
  </w:style>
  <w:style w:type="paragraph" w:styleId="TOC9">
    <w:name w:val="toc 9"/>
    <w:basedOn w:val="Normal"/>
    <w:next w:val="Normal"/>
    <w:autoRedefine/>
    <w:uiPriority w:val="39"/>
    <w:rsid w:val="00D24EFF"/>
    <w:pPr>
      <w:ind w:left="1920"/>
    </w:pPr>
    <w:rPr>
      <w:lang w:val="vi-VN" w:eastAsia="vi-VN"/>
    </w:rPr>
  </w:style>
  <w:style w:type="paragraph" w:styleId="List2">
    <w:name w:val="List 2"/>
    <w:basedOn w:val="Normal"/>
    <w:rsid w:val="00D24EFF"/>
    <w:pPr>
      <w:ind w:left="720" w:hanging="360"/>
    </w:pPr>
    <w:rPr>
      <w:sz w:val="28"/>
      <w:szCs w:val="28"/>
      <w:lang w:eastAsia="vi-VN"/>
    </w:rPr>
  </w:style>
  <w:style w:type="paragraph" w:styleId="ListNumber2">
    <w:name w:val="List Number 2"/>
    <w:basedOn w:val="Normal"/>
    <w:rsid w:val="00D24EFF"/>
    <w:rPr>
      <w:sz w:val="28"/>
      <w:szCs w:val="28"/>
      <w:lang w:eastAsia="vi-VN"/>
    </w:rPr>
  </w:style>
  <w:style w:type="table" w:styleId="TableElegant">
    <w:name w:val="Table Elegant"/>
    <w:basedOn w:val="TableNormal"/>
    <w:rsid w:val="00D24EF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ListNumber3">
    <w:name w:val="List Number 3"/>
    <w:basedOn w:val="Normal"/>
    <w:rsid w:val="00D24EFF"/>
    <w:pPr>
      <w:numPr>
        <w:numId w:val="4"/>
      </w:numPr>
    </w:pPr>
    <w:rPr>
      <w:sz w:val="28"/>
      <w:szCs w:val="28"/>
      <w:lang w:eastAsia="vi-VN"/>
    </w:rPr>
  </w:style>
  <w:style w:type="paragraph" w:customStyle="1" w:styleId="StyleListNumberJustifiedLeft0cmHanging063cmAfte">
    <w:name w:val="Style List Number + Justified Left:  0 cm Hanging:  0.63 cm Afte..."/>
    <w:basedOn w:val="ListNumber"/>
    <w:rsid w:val="00D24EFF"/>
    <w:pPr>
      <w:numPr>
        <w:numId w:val="5"/>
      </w:numPr>
      <w:spacing w:after="240"/>
      <w:jc w:val="both"/>
    </w:pPr>
  </w:style>
  <w:style w:type="numbering" w:customStyle="1" w:styleId="CurrentList1">
    <w:name w:val="Current List1"/>
    <w:rsid w:val="00D24EFF"/>
    <w:pPr>
      <w:numPr>
        <w:numId w:val="1"/>
      </w:numPr>
    </w:pPr>
  </w:style>
  <w:style w:type="character" w:customStyle="1" w:styleId="normal-h1">
    <w:name w:val="normal-h1"/>
    <w:rsid w:val="00D24EFF"/>
    <w:rPr>
      <w:rFonts w:ascii="Times New Roman" w:hAnsi="Times New Roman" w:cs="Times New Roman" w:hint="default"/>
      <w:sz w:val="20"/>
      <w:szCs w:val="20"/>
    </w:rPr>
  </w:style>
  <w:style w:type="paragraph" w:customStyle="1" w:styleId="normal-p">
    <w:name w:val="normal-p"/>
    <w:basedOn w:val="Normal"/>
    <w:rsid w:val="00D24EFF"/>
    <w:rPr>
      <w:rFonts w:eastAsia="MS Mincho"/>
      <w:sz w:val="20"/>
      <w:szCs w:val="20"/>
      <w:lang w:eastAsia="ja-JP"/>
    </w:rPr>
  </w:style>
  <w:style w:type="character" w:customStyle="1" w:styleId="bodytextindent-h1">
    <w:name w:val="bodytextindent-h1"/>
    <w:rsid w:val="00D24EFF"/>
    <w:rPr>
      <w:rFonts w:ascii=".VnTime" w:hAnsi=".VnTime" w:hint="default"/>
      <w:sz w:val="26"/>
      <w:szCs w:val="26"/>
    </w:rPr>
  </w:style>
  <w:style w:type="character" w:customStyle="1" w:styleId="q2-h1">
    <w:name w:val="q2-h1"/>
    <w:rsid w:val="00D24EFF"/>
    <w:rPr>
      <w:rFonts w:ascii="Times New Roman" w:hAnsi="Times New Roman" w:cs="Times New Roman" w:hint="default"/>
      <w:b/>
      <w:bCs/>
      <w:sz w:val="26"/>
      <w:szCs w:val="26"/>
    </w:rPr>
  </w:style>
  <w:style w:type="paragraph" w:customStyle="1" w:styleId="q2-p">
    <w:name w:val="q2-p"/>
    <w:basedOn w:val="Normal"/>
    <w:rsid w:val="00D24EFF"/>
    <w:pPr>
      <w:jc w:val="both"/>
    </w:pPr>
    <w:rPr>
      <w:rFonts w:eastAsia="MS Mincho"/>
      <w:sz w:val="20"/>
      <w:szCs w:val="20"/>
      <w:lang w:eastAsia="ja-JP"/>
    </w:rPr>
  </w:style>
  <w:style w:type="character" w:customStyle="1" w:styleId="q1-h1">
    <w:name w:val="q1-h1"/>
    <w:rsid w:val="00D24EFF"/>
    <w:rPr>
      <w:rFonts w:ascii="Times New Roman" w:hAnsi="Times New Roman" w:cs="Times New Roman" w:hint="default"/>
      <w:sz w:val="26"/>
      <w:szCs w:val="26"/>
    </w:rPr>
  </w:style>
  <w:style w:type="paragraph" w:customStyle="1" w:styleId="q1-p">
    <w:name w:val="q1-p"/>
    <w:basedOn w:val="Normal"/>
    <w:rsid w:val="00D24EFF"/>
    <w:pPr>
      <w:jc w:val="both"/>
    </w:pPr>
    <w:rPr>
      <w:rFonts w:eastAsia="MS Mincho"/>
      <w:sz w:val="20"/>
      <w:szCs w:val="20"/>
      <w:lang w:eastAsia="ja-JP"/>
    </w:rPr>
  </w:style>
  <w:style w:type="paragraph" w:customStyle="1" w:styleId="StyleBodyTextIndentJustifiedBefore2ptAfter1pt">
    <w:name w:val="Style Body Text Indent + Justified Before:  2 pt After:  1 pt"/>
    <w:basedOn w:val="BodyTextIndent"/>
    <w:rsid w:val="00D24EFF"/>
    <w:pPr>
      <w:spacing w:before="40" w:after="20" w:line="360" w:lineRule="auto"/>
      <w:ind w:firstLine="539"/>
      <w:jc w:val="both"/>
    </w:pPr>
    <w:rPr>
      <w:szCs w:val="20"/>
    </w:rPr>
  </w:style>
  <w:style w:type="paragraph" w:customStyle="1" w:styleId="StyleJustifiedFirstline1cmBefore2ptAfter1pt">
    <w:name w:val="Style Justified First line:  1 cm Before:  2 pt After:  1 pt"/>
    <w:basedOn w:val="Normal"/>
    <w:rsid w:val="00D24EFF"/>
    <w:pPr>
      <w:spacing w:before="40" w:after="20" w:line="360" w:lineRule="auto"/>
      <w:ind w:firstLine="567"/>
      <w:jc w:val="both"/>
    </w:pPr>
    <w:rPr>
      <w:sz w:val="28"/>
      <w:szCs w:val="20"/>
      <w:lang w:eastAsia="vi-VN"/>
    </w:rPr>
  </w:style>
  <w:style w:type="paragraph" w:customStyle="1" w:styleId="StyleJustifiedFirstline127cm">
    <w:name w:val="Style Justified First line:  1.27 cm"/>
    <w:basedOn w:val="Normal"/>
    <w:rsid w:val="00D24EFF"/>
    <w:pPr>
      <w:spacing w:line="360" w:lineRule="auto"/>
      <w:ind w:firstLine="720"/>
      <w:jc w:val="both"/>
    </w:pPr>
    <w:rPr>
      <w:sz w:val="28"/>
      <w:szCs w:val="20"/>
      <w:lang w:eastAsia="vi-VN"/>
    </w:rPr>
  </w:style>
  <w:style w:type="paragraph" w:customStyle="1" w:styleId="StyleBodyTextIndent2BoldItalicJustifiedLeft0cmFi">
    <w:name w:val="Style Body Text Indent 2 + Bold Italic Justified Left:  0 cm Fi..."/>
    <w:basedOn w:val="BodyTextIndent2"/>
    <w:rsid w:val="00D24EFF"/>
    <w:pPr>
      <w:spacing w:before="40" w:after="20" w:line="360" w:lineRule="auto"/>
      <w:ind w:left="0" w:firstLine="539"/>
      <w:jc w:val="both"/>
    </w:pPr>
    <w:rPr>
      <w:b/>
      <w:bCs/>
      <w:i/>
      <w:iCs/>
      <w:szCs w:val="20"/>
    </w:rPr>
  </w:style>
  <w:style w:type="paragraph" w:customStyle="1" w:styleId="StyleJustifiedBefore2ptAfter1ptLinespacing15li">
    <w:name w:val="Style Justified Before:  2 pt After:  1 pt Line spacing:  1.5 li..."/>
    <w:basedOn w:val="Normal"/>
    <w:rsid w:val="00D24EFF"/>
    <w:pPr>
      <w:spacing w:before="40" w:after="20" w:line="300" w:lineRule="auto"/>
      <w:jc w:val="both"/>
    </w:pPr>
    <w:rPr>
      <w:sz w:val="28"/>
      <w:szCs w:val="20"/>
      <w:lang w:eastAsia="vi-VN"/>
    </w:rPr>
  </w:style>
  <w:style w:type="paragraph" w:customStyle="1" w:styleId="StyleJustifiedFirstline1cmBefore2ptAfter1ptLi">
    <w:name w:val="Style Justified First line:  1 cm Before:  2 pt After:  1 pt Li..."/>
    <w:basedOn w:val="Normal"/>
    <w:rsid w:val="00D24EFF"/>
    <w:pPr>
      <w:spacing w:line="300" w:lineRule="auto"/>
      <w:ind w:firstLine="567"/>
      <w:jc w:val="both"/>
    </w:pPr>
    <w:rPr>
      <w:sz w:val="28"/>
      <w:szCs w:val="20"/>
      <w:lang w:eastAsia="vi-VN"/>
    </w:rPr>
  </w:style>
  <w:style w:type="character" w:customStyle="1" w:styleId="TitleChar">
    <w:name w:val="Title Char"/>
    <w:link w:val="Title"/>
    <w:locked/>
    <w:rsid w:val="00D24EFF"/>
    <w:rPr>
      <w:b/>
      <w:bCs/>
      <w:kern w:val="28"/>
      <w:sz w:val="32"/>
      <w:szCs w:val="32"/>
      <w:lang w:val="en-US" w:eastAsia="vi-VN" w:bidi="ar-SA"/>
    </w:rPr>
  </w:style>
  <w:style w:type="character" w:customStyle="1" w:styleId="BodyTextIndent2Char">
    <w:name w:val="Body Text Indent 2 Char"/>
    <w:link w:val="BodyTextIndent2"/>
    <w:locked/>
    <w:rsid w:val="00D24EFF"/>
    <w:rPr>
      <w:sz w:val="28"/>
      <w:szCs w:val="28"/>
      <w:lang w:val="en-US" w:eastAsia="vi-VN" w:bidi="ar-SA"/>
    </w:rPr>
  </w:style>
  <w:style w:type="paragraph" w:customStyle="1" w:styleId="Char">
    <w:name w:val="Char"/>
    <w:basedOn w:val="Normal"/>
    <w:rsid w:val="00D24EFF"/>
    <w:pPr>
      <w:spacing w:after="160" w:line="240" w:lineRule="exact"/>
    </w:pPr>
    <w:rPr>
      <w:rFonts w:ascii="Arial" w:hAnsi="Arial" w:cs="Arial"/>
      <w:sz w:val="22"/>
      <w:szCs w:val="22"/>
    </w:rPr>
  </w:style>
  <w:style w:type="character" w:customStyle="1" w:styleId="Heading1Char">
    <w:name w:val="Heading 1 Char"/>
    <w:link w:val="Heading1"/>
    <w:rsid w:val="00D24EFF"/>
    <w:rPr>
      <w:b/>
      <w:bCs/>
      <w:kern w:val="32"/>
      <w:sz w:val="28"/>
      <w:szCs w:val="28"/>
      <w:lang w:val="en-US"/>
    </w:rPr>
  </w:style>
  <w:style w:type="character" w:customStyle="1" w:styleId="Heading3Char">
    <w:name w:val="Heading 3 Char"/>
    <w:link w:val="Heading3"/>
    <w:rsid w:val="00D24EFF"/>
    <w:rPr>
      <w:b/>
      <w:bCs/>
      <w:i/>
      <w:iCs/>
      <w:sz w:val="28"/>
      <w:szCs w:val="28"/>
      <w:lang w:val="en-US"/>
    </w:rPr>
  </w:style>
  <w:style w:type="character" w:customStyle="1" w:styleId="Heading4Char">
    <w:name w:val="Heading 4 Char"/>
    <w:link w:val="Heading4"/>
    <w:rsid w:val="00D24EFF"/>
    <w:rPr>
      <w:b/>
      <w:bCs/>
      <w:sz w:val="28"/>
      <w:szCs w:val="28"/>
      <w:lang w:val="en-US"/>
    </w:rPr>
  </w:style>
  <w:style w:type="character" w:customStyle="1" w:styleId="Heading6Char">
    <w:name w:val="Heading 6 Char"/>
    <w:link w:val="Heading6"/>
    <w:rsid w:val="00D24EFF"/>
    <w:rPr>
      <w:b/>
      <w:bCs/>
      <w:i/>
      <w:iCs/>
      <w:sz w:val="24"/>
      <w:szCs w:val="24"/>
      <w:lang w:val="en-US"/>
    </w:rPr>
  </w:style>
  <w:style w:type="character" w:customStyle="1" w:styleId="Heading7Char">
    <w:name w:val="Heading 7 Char"/>
    <w:link w:val="Heading7"/>
    <w:rsid w:val="00D24EFF"/>
    <w:rPr>
      <w:b/>
      <w:bCs/>
      <w:i/>
      <w:iCs/>
      <w:color w:val="FFFFFF"/>
      <w:sz w:val="26"/>
      <w:szCs w:val="26"/>
      <w:lang w:val="en-US"/>
    </w:rPr>
  </w:style>
  <w:style w:type="character" w:customStyle="1" w:styleId="Heading8Char">
    <w:name w:val="Heading 8 Char"/>
    <w:link w:val="Heading8"/>
    <w:rsid w:val="00D24EFF"/>
    <w:rPr>
      <w:b/>
      <w:bCs/>
      <w:i/>
      <w:iCs/>
      <w:color w:val="000000"/>
      <w:sz w:val="26"/>
      <w:szCs w:val="26"/>
      <w:lang w:val="en-US"/>
    </w:rPr>
  </w:style>
  <w:style w:type="character" w:customStyle="1" w:styleId="Heading9Char">
    <w:name w:val="Heading 9 Char"/>
    <w:link w:val="Heading9"/>
    <w:rsid w:val="00D24EFF"/>
    <w:rPr>
      <w:b/>
      <w:bCs/>
      <w:color w:val="000000"/>
      <w:sz w:val="26"/>
      <w:szCs w:val="26"/>
      <w:lang w:val="en-US"/>
    </w:rPr>
  </w:style>
  <w:style w:type="paragraph" w:customStyle="1" w:styleId="Char1CharChar4Char">
    <w:name w:val="Char1 Char Char4 Char"/>
    <w:basedOn w:val="Normal"/>
    <w:semiHidden/>
    <w:rsid w:val="00D24EFF"/>
    <w:pPr>
      <w:spacing w:after="160" w:line="240" w:lineRule="exact"/>
    </w:pPr>
    <w:rPr>
      <w:rFonts w:ascii="Arial" w:hAnsi="Arial"/>
      <w:sz w:val="22"/>
      <w:szCs w:val="22"/>
    </w:rPr>
  </w:style>
  <w:style w:type="character" w:customStyle="1" w:styleId="BodyTextIndentChar">
    <w:name w:val="Body Text Indent Char"/>
    <w:link w:val="BodyTextIndent"/>
    <w:rsid w:val="00D24EFF"/>
    <w:rPr>
      <w:sz w:val="28"/>
      <w:szCs w:val="28"/>
      <w:lang w:val="en-US" w:eastAsia="vi-VN" w:bidi="ar-SA"/>
    </w:rPr>
  </w:style>
  <w:style w:type="character" w:customStyle="1" w:styleId="BodyText2Char">
    <w:name w:val="Body Text 2 Char"/>
    <w:link w:val="BodyText2"/>
    <w:rsid w:val="00D24EFF"/>
    <w:rPr>
      <w:sz w:val="28"/>
      <w:szCs w:val="28"/>
      <w:lang w:val="en-US" w:eastAsia="vi-VN" w:bidi="ar-SA"/>
    </w:rPr>
  </w:style>
  <w:style w:type="character" w:customStyle="1" w:styleId="FooterChar">
    <w:name w:val="Footer Char"/>
    <w:link w:val="Footer"/>
    <w:uiPriority w:val="99"/>
    <w:rsid w:val="00D24EFF"/>
    <w:rPr>
      <w:sz w:val="24"/>
      <w:szCs w:val="24"/>
      <w:lang w:val="en-US" w:eastAsia="en-US" w:bidi="ar-SA"/>
    </w:rPr>
  </w:style>
  <w:style w:type="paragraph" w:customStyle="1" w:styleId="Char0">
    <w:name w:val="Char"/>
    <w:basedOn w:val="Normal"/>
    <w:rsid w:val="00D24EFF"/>
    <w:pPr>
      <w:spacing w:after="160" w:line="240" w:lineRule="exact"/>
    </w:pPr>
    <w:rPr>
      <w:rFonts w:ascii="Arial" w:hAnsi="Arial" w:cs="Arial"/>
      <w:sz w:val="22"/>
      <w:szCs w:val="22"/>
    </w:rPr>
  </w:style>
  <w:style w:type="paragraph" w:styleId="BalloonText">
    <w:name w:val="Balloon Text"/>
    <w:basedOn w:val="Normal"/>
    <w:link w:val="BalloonTextChar"/>
    <w:uiPriority w:val="99"/>
    <w:rsid w:val="00D24EFF"/>
    <w:rPr>
      <w:rFonts w:ascii="Tahoma" w:hAnsi="Tahoma" w:cs="Tahoma"/>
      <w:sz w:val="16"/>
      <w:szCs w:val="16"/>
    </w:rPr>
  </w:style>
  <w:style w:type="character" w:customStyle="1" w:styleId="BalloonTextChar">
    <w:name w:val="Balloon Text Char"/>
    <w:link w:val="BalloonText"/>
    <w:uiPriority w:val="99"/>
    <w:rsid w:val="00D24EFF"/>
    <w:rPr>
      <w:rFonts w:ascii="Tahoma" w:hAnsi="Tahoma" w:cs="Tahoma"/>
      <w:sz w:val="16"/>
      <w:szCs w:val="16"/>
      <w:lang w:val="en-US" w:eastAsia="en-US" w:bidi="ar-SA"/>
    </w:rPr>
  </w:style>
  <w:style w:type="paragraph" w:styleId="ListBullet">
    <w:name w:val="List Bullet"/>
    <w:basedOn w:val="Normal"/>
    <w:rsid w:val="00D24EFF"/>
    <w:pPr>
      <w:numPr>
        <w:numId w:val="7"/>
      </w:numPr>
    </w:pPr>
  </w:style>
  <w:style w:type="paragraph" w:customStyle="1" w:styleId="CharCharCharCharCharCharChar">
    <w:name w:val="Char Char Char Char Char Char Char"/>
    <w:basedOn w:val="Normal"/>
    <w:rsid w:val="00D24EFF"/>
    <w:pPr>
      <w:spacing w:after="160" w:line="240" w:lineRule="exact"/>
    </w:pPr>
    <w:rPr>
      <w:rFonts w:ascii="Verdana" w:hAnsi="Verdana"/>
      <w:sz w:val="20"/>
      <w:szCs w:val="20"/>
    </w:rPr>
  </w:style>
  <w:style w:type="paragraph" w:styleId="BodyText3">
    <w:name w:val="Body Text 3"/>
    <w:basedOn w:val="Normal"/>
    <w:link w:val="BodyText3Char"/>
    <w:rsid w:val="00D24EFF"/>
    <w:pPr>
      <w:spacing w:after="120"/>
    </w:pPr>
    <w:rPr>
      <w:rFonts w:ascii=".VnTime" w:hAnsi=".VnTime"/>
      <w:sz w:val="16"/>
      <w:szCs w:val="16"/>
    </w:rPr>
  </w:style>
  <w:style w:type="character" w:customStyle="1" w:styleId="BodyText3Char">
    <w:name w:val="Body Text 3 Char"/>
    <w:link w:val="BodyText3"/>
    <w:rsid w:val="00D24EFF"/>
    <w:rPr>
      <w:rFonts w:ascii=".VnTime" w:hAnsi=".VnTime"/>
      <w:sz w:val="16"/>
      <w:szCs w:val="16"/>
      <w:lang w:val="en-US" w:eastAsia="en-US" w:bidi="ar-SA"/>
    </w:rPr>
  </w:style>
  <w:style w:type="paragraph" w:customStyle="1" w:styleId="CharCharChar">
    <w:name w:val="Char Char Char"/>
    <w:basedOn w:val="Normal"/>
    <w:semiHidden/>
    <w:rsid w:val="00D24EFF"/>
    <w:pPr>
      <w:spacing w:after="160" w:line="240" w:lineRule="exact"/>
    </w:pPr>
    <w:rPr>
      <w:rFonts w:ascii="Arial" w:hAnsi="Arial" w:cs="Arial"/>
      <w:sz w:val="22"/>
      <w:szCs w:val="22"/>
    </w:rPr>
  </w:style>
  <w:style w:type="paragraph" w:customStyle="1" w:styleId="Char1CharChar">
    <w:name w:val="Char1 Char Char"/>
    <w:basedOn w:val="Normal"/>
    <w:semiHidden/>
    <w:rsid w:val="00D24EFF"/>
    <w:pPr>
      <w:spacing w:after="160" w:line="240" w:lineRule="exact"/>
    </w:pPr>
    <w:rPr>
      <w:rFonts w:ascii="Arial" w:hAnsi="Arial"/>
      <w:sz w:val="22"/>
      <w:szCs w:val="22"/>
    </w:rPr>
  </w:style>
  <w:style w:type="paragraph" w:customStyle="1" w:styleId="Char1CharChar1">
    <w:name w:val="Char1 Char Char1"/>
    <w:basedOn w:val="Normal"/>
    <w:semiHidden/>
    <w:rsid w:val="00D24EFF"/>
    <w:pPr>
      <w:spacing w:after="160" w:line="240" w:lineRule="exact"/>
    </w:pPr>
    <w:rPr>
      <w:rFonts w:ascii="Arial" w:hAnsi="Arial"/>
      <w:sz w:val="22"/>
      <w:szCs w:val="22"/>
    </w:rPr>
  </w:style>
  <w:style w:type="paragraph" w:customStyle="1" w:styleId="Char1CharChar2">
    <w:name w:val="Char1 Char Char2"/>
    <w:basedOn w:val="Normal"/>
    <w:semiHidden/>
    <w:rsid w:val="00D24EFF"/>
    <w:pPr>
      <w:spacing w:after="160" w:line="240" w:lineRule="exact"/>
    </w:pPr>
    <w:rPr>
      <w:rFonts w:ascii="Arial" w:hAnsi="Arial"/>
      <w:sz w:val="22"/>
      <w:szCs w:val="22"/>
    </w:rPr>
  </w:style>
  <w:style w:type="paragraph" w:customStyle="1" w:styleId="Char1CharChar3">
    <w:name w:val="Char1 Char Char3"/>
    <w:basedOn w:val="Normal"/>
    <w:semiHidden/>
    <w:rsid w:val="00D24EFF"/>
    <w:pPr>
      <w:spacing w:after="160" w:line="240" w:lineRule="exact"/>
    </w:pPr>
    <w:rPr>
      <w:rFonts w:ascii="Arial" w:hAnsi="Arial"/>
      <w:sz w:val="22"/>
      <w:szCs w:val="22"/>
    </w:rPr>
  </w:style>
  <w:style w:type="character" w:styleId="Emphasis">
    <w:name w:val="Emphasis"/>
    <w:uiPriority w:val="20"/>
    <w:qFormat/>
    <w:rsid w:val="00D24EFF"/>
    <w:rPr>
      <w:i/>
      <w:iCs/>
    </w:rPr>
  </w:style>
  <w:style w:type="character" w:styleId="Strong">
    <w:name w:val="Strong"/>
    <w:uiPriority w:val="22"/>
    <w:qFormat/>
    <w:rsid w:val="00D24EFF"/>
    <w:rPr>
      <w:b/>
      <w:bCs/>
    </w:rPr>
  </w:style>
  <w:style w:type="character" w:customStyle="1" w:styleId="vietadtextlink">
    <w:name w:val="vietadtextlink"/>
    <w:basedOn w:val="DefaultParagraphFont"/>
    <w:rsid w:val="00D24EFF"/>
  </w:style>
  <w:style w:type="character" w:customStyle="1" w:styleId="content">
    <w:name w:val="content"/>
    <w:basedOn w:val="DefaultParagraphFont"/>
    <w:rsid w:val="00D24EFF"/>
  </w:style>
  <w:style w:type="character" w:styleId="CommentReference">
    <w:name w:val="annotation reference"/>
    <w:rsid w:val="00D24EFF"/>
    <w:rPr>
      <w:sz w:val="16"/>
      <w:szCs w:val="16"/>
    </w:rPr>
  </w:style>
  <w:style w:type="paragraph" w:styleId="CommentText">
    <w:name w:val="annotation text"/>
    <w:basedOn w:val="Normal"/>
    <w:link w:val="CommentTextChar"/>
    <w:rsid w:val="00D24EFF"/>
    <w:rPr>
      <w:rFonts w:ascii=".VnTime" w:hAnsi=".VnTime"/>
      <w:sz w:val="20"/>
      <w:szCs w:val="20"/>
    </w:rPr>
  </w:style>
  <w:style w:type="character" w:customStyle="1" w:styleId="CommentTextChar">
    <w:name w:val="Comment Text Char"/>
    <w:link w:val="CommentText"/>
    <w:rsid w:val="00D24EFF"/>
    <w:rPr>
      <w:rFonts w:ascii=".VnTime" w:hAnsi=".VnTime"/>
      <w:lang w:val="en-US" w:eastAsia="en-US" w:bidi="ar-SA"/>
    </w:rPr>
  </w:style>
  <w:style w:type="paragraph" w:styleId="ListParagraph">
    <w:name w:val="List Paragraph"/>
    <w:basedOn w:val="Normal"/>
    <w:uiPriority w:val="34"/>
    <w:qFormat/>
    <w:rsid w:val="00D24EFF"/>
    <w:pPr>
      <w:ind w:left="720"/>
    </w:pPr>
    <w:rPr>
      <w:sz w:val="28"/>
      <w:szCs w:val="28"/>
      <w:lang w:eastAsia="vi-VN"/>
    </w:rPr>
  </w:style>
  <w:style w:type="paragraph" w:customStyle="1" w:styleId="CharCharCharCharCharCharCharCharCharChar">
    <w:name w:val="Char Char Char Char Char Char Char Char Char Char"/>
    <w:basedOn w:val="Normal"/>
    <w:semiHidden/>
    <w:rsid w:val="00D24EFF"/>
    <w:pPr>
      <w:spacing w:after="160" w:line="240" w:lineRule="exact"/>
    </w:pPr>
    <w:rPr>
      <w:rFonts w:ascii="Arial" w:hAnsi="Arial"/>
      <w:sz w:val="22"/>
      <w:szCs w:val="22"/>
    </w:rPr>
  </w:style>
  <w:style w:type="character" w:styleId="FollowedHyperlink">
    <w:name w:val="FollowedHyperlink"/>
    <w:unhideWhenUsed/>
    <w:rsid w:val="00D24EFF"/>
    <w:rPr>
      <w:color w:val="800080"/>
      <w:u w:val="single"/>
    </w:rPr>
  </w:style>
  <w:style w:type="paragraph" w:customStyle="1" w:styleId="xl64">
    <w:name w:val="xl64"/>
    <w:basedOn w:val="Normal"/>
    <w:rsid w:val="00D24EFF"/>
    <w:pPr>
      <w:spacing w:before="100" w:beforeAutospacing="1" w:after="100" w:afterAutospacing="1"/>
    </w:pPr>
    <w:rPr>
      <w:rFonts w:ascii=".VnTime" w:hAnsi=".VnTime"/>
      <w:b/>
      <w:bCs/>
    </w:rPr>
  </w:style>
  <w:style w:type="paragraph" w:customStyle="1" w:styleId="xl65">
    <w:name w:val="xl65"/>
    <w:basedOn w:val="Normal"/>
    <w:rsid w:val="00D24EFF"/>
    <w:pPr>
      <w:shd w:val="clear" w:color="000000" w:fill="00FFFF"/>
      <w:spacing w:before="100" w:beforeAutospacing="1" w:after="100" w:afterAutospacing="1"/>
    </w:pPr>
    <w:rPr>
      <w:rFonts w:ascii=".VnTime" w:hAnsi=".VnTime"/>
      <w:b/>
      <w:bCs/>
    </w:rPr>
  </w:style>
  <w:style w:type="paragraph" w:customStyle="1" w:styleId="xl66">
    <w:name w:val="xl66"/>
    <w:basedOn w:val="Normal"/>
    <w:rsid w:val="00D24EFF"/>
    <w:pPr>
      <w:shd w:val="clear" w:color="000000" w:fill="FFFFFF"/>
      <w:spacing w:before="100" w:beforeAutospacing="1" w:after="100" w:afterAutospacing="1"/>
    </w:pPr>
    <w:rPr>
      <w:rFonts w:ascii=".VnTime" w:hAnsi=".VnTime"/>
      <w:b/>
      <w:bCs/>
    </w:rPr>
  </w:style>
  <w:style w:type="paragraph" w:customStyle="1" w:styleId="xl67">
    <w:name w:val="xl67"/>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Time" w:hAnsi=".VnTime"/>
      <w:b/>
      <w:bCs/>
    </w:rPr>
  </w:style>
  <w:style w:type="paragraph" w:customStyle="1" w:styleId="xl68">
    <w:name w:val="xl68"/>
    <w:basedOn w:val="Normal"/>
    <w:rsid w:val="00D24EFF"/>
    <w:pPr>
      <w:spacing w:before="100" w:beforeAutospacing="1" w:after="100" w:afterAutospacing="1"/>
      <w:jc w:val="center"/>
    </w:pPr>
    <w:rPr>
      <w:b/>
      <w:bCs/>
    </w:rPr>
  </w:style>
  <w:style w:type="paragraph" w:customStyle="1" w:styleId="xl69">
    <w:name w:val="xl69"/>
    <w:basedOn w:val="Normal"/>
    <w:rsid w:val="00D24EF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VnTime" w:hAnsi=".VnTime"/>
      <w:b/>
      <w:bCs/>
    </w:rPr>
  </w:style>
  <w:style w:type="paragraph" w:customStyle="1" w:styleId="xl70">
    <w:name w:val="xl70"/>
    <w:basedOn w:val="Normal"/>
    <w:rsid w:val="00D24EFF"/>
    <w:pPr>
      <w:pBdr>
        <w:left w:val="single" w:sz="4" w:space="0" w:color="auto"/>
        <w:right w:val="single" w:sz="4" w:space="0" w:color="auto"/>
      </w:pBdr>
      <w:shd w:val="clear" w:color="000000" w:fill="FFFFFF"/>
      <w:spacing w:before="100" w:beforeAutospacing="1" w:after="100" w:afterAutospacing="1"/>
    </w:pPr>
    <w:rPr>
      <w:rFonts w:ascii=".VnTime" w:hAnsi=".VnTime"/>
      <w:b/>
      <w:bCs/>
    </w:rPr>
  </w:style>
  <w:style w:type="paragraph" w:customStyle="1" w:styleId="xl71">
    <w:name w:val="xl71"/>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Time" w:hAnsi=".VnTime"/>
      <w:b/>
      <w:bCs/>
      <w:i/>
      <w:iCs/>
    </w:rPr>
  </w:style>
  <w:style w:type="paragraph" w:customStyle="1" w:styleId="xl72">
    <w:name w:val="xl72"/>
    <w:basedOn w:val="Normal"/>
    <w:rsid w:val="00D24EFF"/>
    <w:pPr>
      <w:shd w:val="clear" w:color="000000" w:fill="00FFFF"/>
      <w:spacing w:before="100" w:beforeAutospacing="1" w:after="100" w:afterAutospacing="1"/>
    </w:pPr>
    <w:rPr>
      <w:rFonts w:ascii=".VnTime" w:hAnsi=".VnTime"/>
      <w:b/>
      <w:bCs/>
      <w:i/>
      <w:iCs/>
    </w:rPr>
  </w:style>
  <w:style w:type="paragraph" w:customStyle="1" w:styleId="xl73">
    <w:name w:val="xl73"/>
    <w:basedOn w:val="Normal"/>
    <w:rsid w:val="00D24EFF"/>
    <w:pPr>
      <w:shd w:val="clear" w:color="000000" w:fill="FFFFFF"/>
      <w:spacing w:before="100" w:beforeAutospacing="1" w:after="100" w:afterAutospacing="1"/>
    </w:pPr>
    <w:rPr>
      <w:rFonts w:ascii=".VnTime" w:hAnsi=".VnTime"/>
      <w:b/>
      <w:bCs/>
      <w:i/>
      <w:iCs/>
    </w:rPr>
  </w:style>
  <w:style w:type="paragraph" w:customStyle="1" w:styleId="xl74">
    <w:name w:val="xl74"/>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nTime" w:hAnsi=".VnTime"/>
      <w:b/>
      <w:bCs/>
    </w:rPr>
  </w:style>
  <w:style w:type="paragraph" w:customStyle="1" w:styleId="xl75">
    <w:name w:val="xl75"/>
    <w:basedOn w:val="Normal"/>
    <w:rsid w:val="00D24EFF"/>
    <w:pPr>
      <w:pBdr>
        <w:left w:val="single" w:sz="4" w:space="0" w:color="auto"/>
        <w:right w:val="single" w:sz="4" w:space="0" w:color="auto"/>
      </w:pBdr>
      <w:shd w:val="clear" w:color="000000" w:fill="FFFFFF"/>
      <w:spacing w:before="100" w:beforeAutospacing="1" w:after="100" w:afterAutospacing="1"/>
      <w:jc w:val="center"/>
      <w:textAlignment w:val="top"/>
    </w:pPr>
    <w:rPr>
      <w:rFonts w:ascii=".VnTime" w:hAnsi=".VnTime"/>
      <w:b/>
      <w:bCs/>
    </w:rPr>
  </w:style>
  <w:style w:type="paragraph" w:customStyle="1" w:styleId="xl76">
    <w:name w:val="xl76"/>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Normal"/>
    <w:rsid w:val="00D24EFF"/>
    <w:pPr>
      <w:pBdr>
        <w:left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Time" w:hAnsi=".VnTime"/>
    </w:rPr>
  </w:style>
  <w:style w:type="paragraph" w:customStyle="1" w:styleId="xl80">
    <w:name w:val="xl80"/>
    <w:basedOn w:val="Normal"/>
    <w:rsid w:val="00D24EFF"/>
    <w:pPr>
      <w:pBdr>
        <w:left w:val="single" w:sz="4" w:space="0" w:color="auto"/>
        <w:right w:val="single" w:sz="4" w:space="0" w:color="auto"/>
      </w:pBdr>
      <w:shd w:val="clear" w:color="000000" w:fill="FFFFFF"/>
      <w:spacing w:before="100" w:beforeAutospacing="1" w:after="100" w:afterAutospacing="1"/>
    </w:pPr>
    <w:rPr>
      <w:rFonts w:ascii=".VnTime" w:hAnsi=".VnTime"/>
    </w:rPr>
  </w:style>
  <w:style w:type="paragraph" w:customStyle="1" w:styleId="xl81">
    <w:name w:val="xl81"/>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Time" w:hAnsi=".VnTime"/>
    </w:rPr>
  </w:style>
  <w:style w:type="paragraph" w:customStyle="1" w:styleId="xl82">
    <w:name w:val="xl82"/>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nTime" w:hAnsi=".VnTime"/>
    </w:rPr>
  </w:style>
  <w:style w:type="paragraph" w:customStyle="1" w:styleId="xl83">
    <w:name w:val="xl83"/>
    <w:basedOn w:val="Normal"/>
    <w:rsid w:val="00D24EFF"/>
    <w:pPr>
      <w:pBdr>
        <w:left w:val="single" w:sz="4" w:space="0" w:color="auto"/>
        <w:right w:val="single" w:sz="4" w:space="0" w:color="auto"/>
      </w:pBdr>
      <w:shd w:val="clear" w:color="000000" w:fill="FFFFFF"/>
      <w:spacing w:before="100" w:beforeAutospacing="1" w:after="100" w:afterAutospacing="1"/>
      <w:textAlignment w:val="top"/>
    </w:pPr>
    <w:rPr>
      <w:rFonts w:ascii=".VnTime" w:hAnsi=".VnTime"/>
    </w:rPr>
  </w:style>
  <w:style w:type="paragraph" w:customStyle="1" w:styleId="xl84">
    <w:name w:val="xl84"/>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nTime" w:hAnsi=".VnTime"/>
    </w:rPr>
  </w:style>
  <w:style w:type="paragraph" w:customStyle="1" w:styleId="xl85">
    <w:name w:val="xl85"/>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nTime" w:hAnsi=".VnTime"/>
      <w:b/>
      <w:bCs/>
    </w:rPr>
  </w:style>
  <w:style w:type="paragraph" w:customStyle="1" w:styleId="xl86">
    <w:name w:val="xl86"/>
    <w:basedOn w:val="Normal"/>
    <w:rsid w:val="00D24EFF"/>
    <w:pPr>
      <w:pBdr>
        <w:left w:val="single" w:sz="4" w:space="0" w:color="auto"/>
        <w:right w:val="single" w:sz="4" w:space="0" w:color="auto"/>
      </w:pBdr>
      <w:shd w:val="clear" w:color="000000" w:fill="FFFFFF"/>
      <w:spacing w:before="100" w:beforeAutospacing="1" w:after="100" w:afterAutospacing="1"/>
      <w:textAlignment w:val="top"/>
    </w:pPr>
    <w:rPr>
      <w:rFonts w:ascii=".VnTime" w:hAnsi=".VnTime"/>
      <w:b/>
      <w:bCs/>
    </w:rPr>
  </w:style>
  <w:style w:type="paragraph" w:customStyle="1" w:styleId="xl87">
    <w:name w:val="xl87"/>
    <w:basedOn w:val="Normal"/>
    <w:rsid w:val="00D24EF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VnTime" w:hAnsi=".VnTime"/>
      <w:b/>
      <w:bCs/>
      <w:i/>
      <w:iCs/>
    </w:rPr>
  </w:style>
  <w:style w:type="paragraph" w:customStyle="1" w:styleId="xl88">
    <w:name w:val="xl88"/>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Time" w:hAnsi=".VnTime"/>
      <w:b/>
      <w:bCs/>
      <w:i/>
      <w:iCs/>
      <w:sz w:val="20"/>
      <w:szCs w:val="20"/>
    </w:rPr>
  </w:style>
  <w:style w:type="paragraph" w:customStyle="1" w:styleId="xl89">
    <w:name w:val="xl89"/>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0">
    <w:name w:val="xl90"/>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Time" w:hAnsi=".VnTime"/>
      <w:sz w:val="20"/>
      <w:szCs w:val="20"/>
    </w:rPr>
  </w:style>
  <w:style w:type="paragraph" w:customStyle="1" w:styleId="xl91">
    <w:name w:val="xl91"/>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nTime" w:hAnsi=".VnTime"/>
      <w:sz w:val="20"/>
      <w:szCs w:val="20"/>
    </w:rPr>
  </w:style>
  <w:style w:type="paragraph" w:customStyle="1" w:styleId="xl92">
    <w:name w:val="xl92"/>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Time" w:hAnsi=".VnTime"/>
      <w:sz w:val="20"/>
      <w:szCs w:val="20"/>
    </w:rPr>
  </w:style>
  <w:style w:type="paragraph" w:customStyle="1" w:styleId="xl93">
    <w:name w:val="xl93"/>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4">
    <w:name w:val="xl94"/>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Time" w:hAnsi=".VnTime"/>
      <w:i/>
      <w:iCs/>
    </w:rPr>
  </w:style>
  <w:style w:type="paragraph" w:customStyle="1" w:styleId="xl95">
    <w:name w:val="xl95"/>
    <w:basedOn w:val="Normal"/>
    <w:rsid w:val="00D24EFF"/>
    <w:pPr>
      <w:shd w:val="clear" w:color="000000" w:fill="FFFFFF"/>
      <w:spacing w:before="100" w:beforeAutospacing="1" w:after="100" w:afterAutospacing="1"/>
      <w:jc w:val="center"/>
    </w:pPr>
    <w:rPr>
      <w:rFonts w:ascii=".VnTimeH" w:hAnsi=".VnTimeH"/>
      <w:b/>
      <w:bCs/>
      <w:sz w:val="22"/>
      <w:szCs w:val="22"/>
    </w:rPr>
  </w:style>
  <w:style w:type="paragraph" w:customStyle="1" w:styleId="xl96">
    <w:name w:val="xl96"/>
    <w:basedOn w:val="Normal"/>
    <w:rsid w:val="00D24EFF"/>
    <w:pPr>
      <w:shd w:val="clear" w:color="000000" w:fill="FFFFFF"/>
      <w:spacing w:before="100" w:beforeAutospacing="1" w:after="100" w:afterAutospacing="1"/>
      <w:jc w:val="center"/>
    </w:pPr>
    <w:rPr>
      <w:b/>
      <w:bCs/>
      <w:sz w:val="22"/>
      <w:szCs w:val="22"/>
    </w:rPr>
  </w:style>
  <w:style w:type="paragraph" w:customStyle="1" w:styleId="xl97">
    <w:name w:val="xl97"/>
    <w:basedOn w:val="Normal"/>
    <w:rsid w:val="00D24EFF"/>
    <w:pPr>
      <w:pBdr>
        <w:top w:val="single" w:sz="4" w:space="0" w:color="auto"/>
        <w:left w:val="single" w:sz="4" w:space="0" w:color="auto"/>
      </w:pBdr>
      <w:shd w:val="clear" w:color="000000" w:fill="FFFFFF"/>
      <w:spacing w:before="100" w:beforeAutospacing="1" w:after="100" w:afterAutospacing="1"/>
      <w:jc w:val="center"/>
      <w:textAlignment w:val="center"/>
    </w:pPr>
    <w:rPr>
      <w:rFonts w:ascii=".VnTimeH" w:hAnsi=".VnTimeH"/>
      <w:b/>
      <w:bCs/>
      <w:sz w:val="20"/>
      <w:szCs w:val="20"/>
    </w:rPr>
  </w:style>
  <w:style w:type="paragraph" w:customStyle="1" w:styleId="xl98">
    <w:name w:val="xl98"/>
    <w:basedOn w:val="Normal"/>
    <w:rsid w:val="00D24EF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Normal"/>
    <w:rsid w:val="00D24EFF"/>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D24EF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Normal"/>
    <w:rsid w:val="00D24EF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nTimeH" w:hAnsi=".VnTimeH"/>
      <w:b/>
      <w:bCs/>
      <w:sz w:val="20"/>
      <w:szCs w:val="20"/>
    </w:rPr>
  </w:style>
  <w:style w:type="paragraph" w:customStyle="1" w:styleId="xl102">
    <w:name w:val="xl102"/>
    <w:basedOn w:val="Normal"/>
    <w:rsid w:val="00D24EF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D24EFF"/>
    <w:pPr>
      <w:pBdr>
        <w:left w:val="single" w:sz="4" w:space="0" w:color="auto"/>
      </w:pBdr>
      <w:spacing w:before="100" w:beforeAutospacing="1" w:after="100" w:afterAutospacing="1"/>
      <w:jc w:val="center"/>
      <w:textAlignment w:val="center"/>
    </w:pPr>
  </w:style>
  <w:style w:type="paragraph" w:customStyle="1" w:styleId="xl104">
    <w:name w:val="xl104"/>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nTime" w:hAnsi=".VnTime"/>
      <w:b/>
      <w:bCs/>
    </w:rPr>
  </w:style>
  <w:style w:type="paragraph" w:customStyle="1" w:styleId="xl105">
    <w:name w:val="xl105"/>
    <w:basedOn w:val="Normal"/>
    <w:rsid w:val="00D24EF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nTime" w:hAnsi=".VnTime"/>
      <w:b/>
      <w:bCs/>
      <w:sz w:val="18"/>
      <w:szCs w:val="18"/>
    </w:rPr>
  </w:style>
  <w:style w:type="paragraph" w:customStyle="1" w:styleId="xl106">
    <w:name w:val="xl106"/>
    <w:basedOn w:val="Normal"/>
    <w:rsid w:val="00D24E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107">
    <w:name w:val="xl107"/>
    <w:basedOn w:val="Normal"/>
    <w:rsid w:val="00D24EF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nTime" w:hAnsi=".VnTime"/>
      <w:b/>
      <w:bCs/>
      <w:i/>
      <w:iCs/>
    </w:rPr>
  </w:style>
  <w:style w:type="paragraph" w:customStyle="1" w:styleId="xl108">
    <w:name w:val="xl108"/>
    <w:basedOn w:val="Normal"/>
    <w:rsid w:val="00D24EF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D24EF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D24EF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nTime" w:hAnsi=".VnTime"/>
      <w:b/>
      <w:bCs/>
    </w:rPr>
  </w:style>
  <w:style w:type="paragraph" w:customStyle="1" w:styleId="xl111">
    <w:name w:val="xl111"/>
    <w:basedOn w:val="Normal"/>
    <w:rsid w:val="00D24EFF"/>
    <w:pPr>
      <w:pBdr>
        <w:left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112">
    <w:name w:val="xl112"/>
    <w:basedOn w:val="Normal"/>
    <w:rsid w:val="00D24E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113">
    <w:name w:val="xl113"/>
    <w:basedOn w:val="Normal"/>
    <w:rsid w:val="00D24EFF"/>
    <w:pPr>
      <w:pBdr>
        <w:left w:val="single" w:sz="4" w:space="0" w:color="auto"/>
      </w:pBdr>
      <w:shd w:val="clear" w:color="000000" w:fill="FFFFFF"/>
      <w:spacing w:before="100" w:beforeAutospacing="1" w:after="100" w:afterAutospacing="1"/>
    </w:pPr>
  </w:style>
  <w:style w:type="paragraph" w:customStyle="1" w:styleId="xl114">
    <w:name w:val="xl114"/>
    <w:basedOn w:val="Normal"/>
    <w:rsid w:val="00D24EFF"/>
    <w:pPr>
      <w:pBdr>
        <w:right w:val="single" w:sz="4" w:space="0" w:color="auto"/>
      </w:pBdr>
      <w:spacing w:before="100" w:beforeAutospacing="1" w:after="100" w:afterAutospacing="1"/>
    </w:pPr>
  </w:style>
  <w:style w:type="paragraph" w:customStyle="1" w:styleId="xl115">
    <w:name w:val="xl115"/>
    <w:basedOn w:val="Normal"/>
    <w:rsid w:val="00D24EF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VnTime" w:hAnsi=".VnTime"/>
      <w:b/>
      <w:bCs/>
    </w:rPr>
  </w:style>
  <w:style w:type="paragraph" w:customStyle="1" w:styleId="xl116">
    <w:name w:val="xl116"/>
    <w:basedOn w:val="Normal"/>
    <w:rsid w:val="00D24EFF"/>
    <w:pPr>
      <w:pBdr>
        <w:left w:val="single" w:sz="4" w:space="0" w:color="auto"/>
        <w:right w:val="single" w:sz="4" w:space="0" w:color="auto"/>
      </w:pBdr>
      <w:spacing w:before="100" w:beforeAutospacing="1" w:after="100" w:afterAutospacing="1"/>
    </w:pPr>
  </w:style>
  <w:style w:type="paragraph" w:customStyle="1" w:styleId="xl117">
    <w:name w:val="xl117"/>
    <w:basedOn w:val="Normal"/>
    <w:rsid w:val="00D24EFF"/>
    <w:pPr>
      <w:pBdr>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
    <w:rsid w:val="00D24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nTime" w:hAnsi=".VnTime"/>
      <w:b/>
      <w:bCs/>
    </w:rPr>
  </w:style>
  <w:style w:type="paragraph" w:customStyle="1" w:styleId="xl119">
    <w:name w:val="xl119"/>
    <w:basedOn w:val="Normal"/>
    <w:rsid w:val="00D24E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
    <w:rsid w:val="00D24EF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nTime" w:hAnsi=".VnTime"/>
      <w:b/>
      <w:bCs/>
    </w:rPr>
  </w:style>
  <w:style w:type="paragraph" w:customStyle="1" w:styleId="xl121">
    <w:name w:val="xl121"/>
    <w:basedOn w:val="Normal"/>
    <w:rsid w:val="00D24EFF"/>
    <w:pPr>
      <w:pBdr>
        <w:left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122">
    <w:name w:val="xl122"/>
    <w:basedOn w:val="Normal"/>
    <w:rsid w:val="00D24E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123">
    <w:name w:val="xl123"/>
    <w:basedOn w:val="Normal"/>
    <w:rsid w:val="00D24EFF"/>
    <w:pPr>
      <w:pBdr>
        <w:left w:val="single" w:sz="4" w:space="0" w:color="auto"/>
        <w:right w:val="single" w:sz="4" w:space="0" w:color="auto"/>
      </w:pBdr>
      <w:spacing w:before="100" w:beforeAutospacing="1" w:after="100" w:afterAutospacing="1"/>
      <w:textAlignment w:val="center"/>
    </w:pPr>
    <w:rPr>
      <w:rFonts w:ascii=".VnTime" w:hAnsi=".VnTime"/>
      <w:b/>
      <w:bCs/>
    </w:rPr>
  </w:style>
  <w:style w:type="paragraph" w:customStyle="1" w:styleId="xl124">
    <w:name w:val="xl124"/>
    <w:basedOn w:val="Normal"/>
    <w:rsid w:val="00D24EFF"/>
    <w:pPr>
      <w:pBdr>
        <w:left w:val="single" w:sz="4" w:space="0" w:color="auto"/>
        <w:bottom w:val="single" w:sz="4" w:space="0" w:color="auto"/>
        <w:right w:val="single" w:sz="4" w:space="0" w:color="auto"/>
      </w:pBdr>
      <w:spacing w:before="100" w:beforeAutospacing="1" w:after="100" w:afterAutospacing="1"/>
      <w:textAlignment w:val="center"/>
    </w:pPr>
    <w:rPr>
      <w:rFonts w:ascii=".VnTime" w:hAnsi=".VnTime"/>
      <w:b/>
      <w:bCs/>
    </w:rPr>
  </w:style>
  <w:style w:type="paragraph" w:customStyle="1" w:styleId="xl125">
    <w:name w:val="xl125"/>
    <w:basedOn w:val="Normal"/>
    <w:rsid w:val="00D24EFF"/>
    <w:pPr>
      <w:pBdr>
        <w:left w:val="single" w:sz="4" w:space="0" w:color="auto"/>
      </w:pBdr>
      <w:spacing w:before="100" w:beforeAutospacing="1" w:after="100" w:afterAutospacing="1"/>
      <w:jc w:val="center"/>
      <w:textAlignment w:val="center"/>
    </w:pPr>
    <w:rPr>
      <w:rFonts w:ascii=".VnTime" w:hAnsi=".VnTime"/>
      <w:b/>
      <w:bCs/>
    </w:rPr>
  </w:style>
  <w:style w:type="paragraph" w:customStyle="1" w:styleId="xl126">
    <w:name w:val="xl126"/>
    <w:basedOn w:val="Normal"/>
    <w:rsid w:val="00D24EFF"/>
    <w:pPr>
      <w:spacing w:before="100" w:beforeAutospacing="1" w:after="100" w:afterAutospacing="1"/>
      <w:jc w:val="center"/>
      <w:textAlignment w:val="center"/>
    </w:pPr>
    <w:rPr>
      <w:rFonts w:ascii=".VnTime" w:hAnsi=".VnTime"/>
      <w:b/>
      <w:bCs/>
    </w:rPr>
  </w:style>
  <w:style w:type="paragraph" w:customStyle="1" w:styleId="xl127">
    <w:name w:val="xl127"/>
    <w:basedOn w:val="Normal"/>
    <w:rsid w:val="00D24EF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nTime" w:hAnsi=".VnTime"/>
      <w:b/>
      <w:bCs/>
      <w:i/>
      <w:iCs/>
    </w:rPr>
  </w:style>
  <w:style w:type="paragraph" w:customStyle="1" w:styleId="xl128">
    <w:name w:val="xl128"/>
    <w:basedOn w:val="Normal"/>
    <w:rsid w:val="00D24EFF"/>
    <w:pPr>
      <w:pBdr>
        <w:top w:val="single" w:sz="4" w:space="0" w:color="auto"/>
        <w:bottom w:val="single" w:sz="4" w:space="0" w:color="auto"/>
      </w:pBdr>
      <w:shd w:val="clear" w:color="000000" w:fill="FFFFFF"/>
      <w:spacing w:before="100" w:beforeAutospacing="1" w:after="100" w:afterAutospacing="1"/>
      <w:jc w:val="center"/>
    </w:pPr>
    <w:rPr>
      <w:rFonts w:ascii=".VnTime" w:hAnsi=".VnTime"/>
      <w:b/>
      <w:bCs/>
      <w:i/>
      <w:iCs/>
    </w:rPr>
  </w:style>
  <w:style w:type="paragraph" w:customStyle="1" w:styleId="xl129">
    <w:name w:val="xl129"/>
    <w:basedOn w:val="Normal"/>
    <w:rsid w:val="00D24EF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nTime" w:hAnsi=".VnTime"/>
      <w:b/>
      <w:bCs/>
      <w:sz w:val="21"/>
      <w:szCs w:val="21"/>
    </w:rPr>
  </w:style>
  <w:style w:type="paragraph" w:customStyle="1" w:styleId="xl130">
    <w:name w:val="xl130"/>
    <w:basedOn w:val="Normal"/>
    <w:rsid w:val="00D24EFF"/>
    <w:pPr>
      <w:pBdr>
        <w:left w:val="single" w:sz="4" w:space="0" w:color="auto"/>
        <w:right w:val="single" w:sz="4" w:space="0" w:color="auto"/>
      </w:pBdr>
      <w:spacing w:before="100" w:beforeAutospacing="1" w:after="100" w:afterAutospacing="1"/>
      <w:jc w:val="center"/>
      <w:textAlignment w:val="center"/>
    </w:pPr>
    <w:rPr>
      <w:rFonts w:ascii=".VnTime" w:hAnsi=".VnTime"/>
      <w:b/>
      <w:bCs/>
      <w:sz w:val="21"/>
      <w:szCs w:val="21"/>
    </w:rPr>
  </w:style>
  <w:style w:type="paragraph" w:customStyle="1" w:styleId="xl131">
    <w:name w:val="xl131"/>
    <w:basedOn w:val="Normal"/>
    <w:rsid w:val="00D24E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1"/>
      <w:szCs w:val="21"/>
    </w:rPr>
  </w:style>
  <w:style w:type="paragraph" w:customStyle="1" w:styleId="cddbtext">
    <w:name w:val="cddbtext"/>
    <w:basedOn w:val="Normal"/>
    <w:rsid w:val="00CE2007"/>
    <w:pPr>
      <w:spacing w:before="30" w:after="30" w:line="240" w:lineRule="atLeast"/>
      <w:ind w:left="30" w:right="30" w:firstLine="15"/>
    </w:pPr>
    <w:rPr>
      <w:rFonts w:ascii="Verdana" w:hAnsi="Verdana"/>
      <w:color w:val="FFFFFF"/>
      <w:sz w:val="18"/>
      <w:szCs w:val="18"/>
    </w:rPr>
  </w:style>
  <w:style w:type="paragraph" w:customStyle="1" w:styleId="lalign">
    <w:name w:val="lalign"/>
    <w:basedOn w:val="Normal"/>
    <w:rsid w:val="00CE2007"/>
    <w:pPr>
      <w:spacing w:before="100" w:beforeAutospacing="1" w:after="100" w:afterAutospacing="1"/>
    </w:pPr>
  </w:style>
  <w:style w:type="character" w:customStyle="1" w:styleId="searchword">
    <w:name w:val="searchword"/>
    <w:basedOn w:val="DefaultParagraphFont"/>
    <w:rsid w:val="00CE2007"/>
  </w:style>
  <w:style w:type="paragraph" w:customStyle="1" w:styleId="BodyTextRDM992ndandsubsequentparas">
    <w:name w:val="Body Text R&amp;DM99 2nd and subsequent paras"/>
    <w:basedOn w:val="Normal"/>
    <w:rsid w:val="00CE2007"/>
    <w:pPr>
      <w:widowControl w:val="0"/>
      <w:spacing w:line="240" w:lineRule="exact"/>
      <w:ind w:firstLine="227"/>
      <w:jc w:val="both"/>
    </w:pPr>
    <w:rPr>
      <w:sz w:val="20"/>
      <w:szCs w:val="20"/>
      <w:lang w:val="en-GB"/>
    </w:rPr>
  </w:style>
  <w:style w:type="paragraph" w:customStyle="1" w:styleId="Normal115pt">
    <w:name w:val="Normal + 11.5 pt"/>
    <w:basedOn w:val="BodyText"/>
    <w:rsid w:val="00CE2007"/>
    <w:pPr>
      <w:widowControl w:val="0"/>
      <w:adjustRightInd w:val="0"/>
      <w:spacing w:before="60" w:line="360" w:lineRule="auto"/>
      <w:ind w:firstLine="0"/>
      <w:textAlignment w:val="baseline"/>
    </w:pPr>
    <w:rPr>
      <w:sz w:val="23"/>
      <w:szCs w:val="20"/>
      <w:lang w:val="en-GB" w:eastAsia="en-US"/>
    </w:rPr>
  </w:style>
  <w:style w:type="paragraph" w:customStyle="1" w:styleId="GrandTitre">
    <w:name w:val="Grand Titre"/>
    <w:basedOn w:val="Default"/>
    <w:next w:val="Default"/>
    <w:rsid w:val="00F44037"/>
    <w:pPr>
      <w:widowControl/>
    </w:pPr>
    <w:rPr>
      <w:rFonts w:ascii="Verdana" w:hAnsi="Verdana"/>
      <w:color w:val="auto"/>
      <w:sz w:val="20"/>
      <w:lang w:val="en-US" w:eastAsia="en-US"/>
    </w:rPr>
  </w:style>
  <w:style w:type="paragraph" w:customStyle="1" w:styleId="CharCharCharChar">
    <w:name w:val="Char Char Char Char"/>
    <w:basedOn w:val="Normal"/>
    <w:rsid w:val="00971CF5"/>
    <w:pPr>
      <w:spacing w:before="100" w:beforeAutospacing="1" w:after="100" w:afterAutospacing="1" w:line="360" w:lineRule="exact"/>
      <w:ind w:firstLine="720"/>
      <w:jc w:val="both"/>
    </w:pPr>
    <w:rPr>
      <w:rFonts w:ascii="Arial" w:hAnsi="Arial" w:cs="Arial"/>
      <w:sz w:val="22"/>
      <w:szCs w:val="22"/>
    </w:rPr>
  </w:style>
  <w:style w:type="character" w:customStyle="1" w:styleId="shorttext">
    <w:name w:val="short_text"/>
    <w:basedOn w:val="DefaultParagraphFont"/>
    <w:rsid w:val="004374E4"/>
  </w:style>
  <w:style w:type="paragraph" w:styleId="PlainText">
    <w:name w:val="Plain Text"/>
    <w:basedOn w:val="Normal"/>
    <w:link w:val="PlainTextChar"/>
    <w:rsid w:val="001C5A28"/>
    <w:rPr>
      <w:rFonts w:ascii="Courier New" w:hAnsi="Courier New"/>
      <w:sz w:val="20"/>
      <w:szCs w:val="20"/>
    </w:rPr>
  </w:style>
  <w:style w:type="character" w:customStyle="1" w:styleId="PlainTextChar">
    <w:name w:val="Plain Text Char"/>
    <w:link w:val="PlainText"/>
    <w:rsid w:val="001C5A28"/>
    <w:rPr>
      <w:rFonts w:ascii="Courier New" w:hAnsi="Courier New"/>
      <w:lang w:val="en-US" w:eastAsia="en-US"/>
    </w:rPr>
  </w:style>
  <w:style w:type="paragraph" w:customStyle="1" w:styleId="1">
    <w:name w:val="1"/>
    <w:basedOn w:val="Normal"/>
    <w:rsid w:val="001C5A28"/>
    <w:pPr>
      <w:spacing w:before="240"/>
      <w:jc w:val="both"/>
    </w:pPr>
    <w:rPr>
      <w:rFonts w:ascii=".VnTimeH" w:hAnsi=".VnTimeH"/>
      <w:sz w:val="26"/>
      <w:szCs w:val="20"/>
      <w:lang w:val="en-GB"/>
    </w:rPr>
  </w:style>
  <w:style w:type="character" w:customStyle="1" w:styleId="pbody">
    <w:name w:val="pbody"/>
    <w:basedOn w:val="DefaultParagraphFont"/>
    <w:rsid w:val="001C5A28"/>
  </w:style>
  <w:style w:type="paragraph" w:customStyle="1" w:styleId="next">
    <w:name w:val="next"/>
    <w:basedOn w:val="Normal"/>
    <w:rsid w:val="001C5A28"/>
    <w:pPr>
      <w:spacing w:before="100" w:beforeAutospacing="1" w:after="100" w:afterAutospacing="1"/>
    </w:pPr>
  </w:style>
  <w:style w:type="character" w:customStyle="1" w:styleId="orangetextstrong1">
    <w:name w:val="orangetextstrong1"/>
    <w:rsid w:val="001C5A28"/>
    <w:rPr>
      <w:b/>
      <w:bCs/>
      <w:color w:val="FF6600"/>
    </w:rPr>
  </w:style>
  <w:style w:type="paragraph" w:customStyle="1" w:styleId="ss5t10">
    <w:name w:val="ss5_t10"/>
    <w:basedOn w:val="Normal"/>
    <w:rsid w:val="001C5A28"/>
    <w:pPr>
      <w:spacing w:before="100" w:beforeAutospacing="1" w:after="100" w:afterAutospacing="1"/>
    </w:pPr>
  </w:style>
  <w:style w:type="character" w:customStyle="1" w:styleId="apple-style-span">
    <w:name w:val="apple-style-span"/>
    <w:basedOn w:val="DefaultParagraphFont"/>
    <w:rsid w:val="001C5A28"/>
  </w:style>
  <w:style w:type="character" w:customStyle="1" w:styleId="maintitle">
    <w:name w:val="main_title"/>
    <w:basedOn w:val="DefaultParagraphFont"/>
    <w:rsid w:val="001C5A28"/>
  </w:style>
  <w:style w:type="paragraph" w:customStyle="1" w:styleId="n-dieund">
    <w:name w:val="n-dieund"/>
    <w:basedOn w:val="Normal"/>
    <w:rsid w:val="001C5A28"/>
    <w:pPr>
      <w:spacing w:after="120"/>
      <w:ind w:firstLine="709"/>
      <w:jc w:val="both"/>
    </w:pPr>
    <w:rPr>
      <w:rFonts w:ascii=".VnTime" w:hAnsi=".VnTime"/>
      <w:sz w:val="28"/>
      <w:szCs w:val="20"/>
    </w:rPr>
  </w:style>
  <w:style w:type="character" w:customStyle="1" w:styleId="normal-h">
    <w:name w:val="normal-h"/>
    <w:basedOn w:val="DefaultParagraphFont"/>
    <w:rsid w:val="0014143E"/>
  </w:style>
  <w:style w:type="table" w:styleId="TableSimple1">
    <w:name w:val="Table Simple 1"/>
    <w:basedOn w:val="TableNormal"/>
    <w:rsid w:val="00F9021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8">
    <w:name w:val="Table List 8"/>
    <w:basedOn w:val="TableNormal"/>
    <w:rsid w:val="00F9021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B7037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Sourcenote">
    <w:name w:val="Sourcenote"/>
    <w:basedOn w:val="Normal"/>
    <w:rsid w:val="00290894"/>
    <w:pPr>
      <w:widowControl w:val="0"/>
    </w:pPr>
    <w:rPr>
      <w:rFonts w:ascii="Arial" w:hAnsi="Arial" w:cs="Arial"/>
      <w:sz w:val="18"/>
      <w:szCs w:val="18"/>
      <w:lang w:val="en-AU"/>
    </w:rPr>
  </w:style>
  <w:style w:type="numbering" w:customStyle="1" w:styleId="Style1">
    <w:name w:val="Style1"/>
    <w:rsid w:val="00B77642"/>
    <w:pPr>
      <w:numPr>
        <w:numId w:val="8"/>
      </w:numPr>
    </w:pPr>
  </w:style>
  <w:style w:type="table" w:styleId="TableSubtle1">
    <w:name w:val="Table Subtle 1"/>
    <w:basedOn w:val="TableNormal"/>
    <w:rsid w:val="0013426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6">
    <w:name w:val="Light Grid Accent 6"/>
    <w:basedOn w:val="TableNormal"/>
    <w:uiPriority w:val="62"/>
    <w:rsid w:val="001062C1"/>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Grid1-Accent4">
    <w:name w:val="Medium Grid 1 Accent 4"/>
    <w:basedOn w:val="TableNormal"/>
    <w:uiPriority w:val="67"/>
    <w:rsid w:val="00CF4F8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List2-Accent6">
    <w:name w:val="Medium List 2 Accent 6"/>
    <w:basedOn w:val="TableNormal"/>
    <w:uiPriority w:val="66"/>
    <w:rsid w:val="00CF4F84"/>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rsid w:val="00CF4F8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apple-converted-space">
    <w:name w:val="apple-converted-space"/>
    <w:basedOn w:val="DefaultParagraphFont"/>
    <w:rsid w:val="002A0349"/>
  </w:style>
  <w:style w:type="table" w:styleId="TableClassic4">
    <w:name w:val="Table Classic 4"/>
    <w:basedOn w:val="TableNormal"/>
    <w:rsid w:val="00A8082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ediumList1-Accent2">
    <w:name w:val="Medium List 1 Accent 2"/>
    <w:basedOn w:val="TableNormal"/>
    <w:uiPriority w:val="65"/>
    <w:rsid w:val="00A808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Grid2-Accent5">
    <w:name w:val="Medium Grid 2 Accent 5"/>
    <w:basedOn w:val="TableNormal"/>
    <w:uiPriority w:val="68"/>
    <w:rsid w:val="00A80828"/>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1-Accent5">
    <w:name w:val="Medium Shading 1 Accent 5"/>
    <w:basedOn w:val="TableNormal"/>
    <w:uiPriority w:val="63"/>
    <w:rsid w:val="00B3286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ableGrid4">
    <w:name w:val="Table Grid 4"/>
    <w:basedOn w:val="TableNormal"/>
    <w:rsid w:val="00B328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BodyTextIndent3Char">
    <w:name w:val="Body Text Indent 3 Char"/>
    <w:link w:val="BodyTextIndent3"/>
    <w:rsid w:val="00E92534"/>
    <w:rPr>
      <w:sz w:val="28"/>
      <w:szCs w:val="28"/>
      <w:u w:val="single"/>
      <w:lang w:val="en-US"/>
    </w:rPr>
  </w:style>
  <w:style w:type="character" w:customStyle="1" w:styleId="HeaderChar">
    <w:name w:val="Header Char"/>
    <w:link w:val="Header"/>
    <w:uiPriority w:val="99"/>
    <w:rsid w:val="00E92534"/>
    <w:rPr>
      <w:sz w:val="28"/>
      <w:szCs w:val="28"/>
      <w:lang w:val="en-GB"/>
    </w:rPr>
  </w:style>
  <w:style w:type="character" w:customStyle="1" w:styleId="SignatureChar">
    <w:name w:val="Signature Char"/>
    <w:link w:val="Signature"/>
    <w:rsid w:val="00E92534"/>
    <w:rPr>
      <w:sz w:val="28"/>
      <w:szCs w:val="28"/>
      <w:lang w:val="en-US"/>
    </w:rPr>
  </w:style>
  <w:style w:type="character" w:customStyle="1" w:styleId="DocumentMapChar">
    <w:name w:val="Document Map Char"/>
    <w:link w:val="DocumentMap"/>
    <w:rsid w:val="00E92534"/>
    <w:rPr>
      <w:rFonts w:ascii="Tahoma" w:hAnsi="Tahoma" w:cs="Tahoma"/>
      <w:shd w:val="clear" w:color="auto" w:fill="000080"/>
      <w:lang w:val="en-US"/>
    </w:rPr>
  </w:style>
  <w:style w:type="character" w:customStyle="1" w:styleId="textadmin">
    <w:name w:val="textadmin"/>
    <w:basedOn w:val="DefaultParagraphFont"/>
    <w:rsid w:val="0014053C"/>
  </w:style>
  <w:style w:type="paragraph" w:customStyle="1" w:styleId="References">
    <w:name w:val="References"/>
    <w:basedOn w:val="Default"/>
    <w:next w:val="Default"/>
    <w:rsid w:val="0014053C"/>
    <w:pPr>
      <w:widowControl/>
    </w:pPr>
    <w:rPr>
      <w:rFonts w:ascii="HOBALG+TimesNewRoman" w:eastAsia="Batang" w:hAnsi="HOBALG+TimesNewRoman"/>
      <w:color w:val="auto"/>
      <w:lang w:val="en-US" w:eastAsia="ko-KR"/>
    </w:rPr>
  </w:style>
  <w:style w:type="paragraph" w:customStyle="1" w:styleId="nganhnghe">
    <w:name w:val="nganhnghe"/>
    <w:basedOn w:val="Normal"/>
    <w:rsid w:val="0014053C"/>
    <w:pPr>
      <w:spacing w:before="100" w:beforeAutospacing="1" w:after="100" w:afterAutospacing="1"/>
    </w:pPr>
    <w:rPr>
      <w:lang w:val="vi-VN" w:eastAsia="vi-VN"/>
    </w:rPr>
  </w:style>
  <w:style w:type="paragraph" w:customStyle="1" w:styleId="listingtel">
    <w:name w:val="listing_tel"/>
    <w:basedOn w:val="Normal"/>
    <w:rsid w:val="0014053C"/>
    <w:pPr>
      <w:spacing w:before="100" w:beforeAutospacing="1" w:after="100" w:afterAutospacing="1"/>
    </w:pPr>
    <w:rPr>
      <w:lang w:val="vi-VN" w:eastAsia="vi-VN"/>
    </w:rPr>
  </w:style>
  <w:style w:type="paragraph" w:customStyle="1" w:styleId="addressline">
    <w:name w:val="address_line"/>
    <w:basedOn w:val="Normal"/>
    <w:rsid w:val="0014053C"/>
    <w:pPr>
      <w:spacing w:before="100" w:beforeAutospacing="1" w:after="100" w:afterAutospacing="1"/>
    </w:pPr>
    <w:rPr>
      <w:lang w:val="vi-VN" w:eastAsia="vi-VN"/>
    </w:rPr>
  </w:style>
  <w:style w:type="character" w:customStyle="1" w:styleId="addbottom">
    <w:name w:val="add_bottom"/>
    <w:basedOn w:val="DefaultParagraphFont"/>
    <w:rsid w:val="0014053C"/>
  </w:style>
  <w:style w:type="paragraph" w:customStyle="1" w:styleId="mg-0">
    <w:name w:val="mg-0"/>
    <w:basedOn w:val="Normal"/>
    <w:rsid w:val="0014053C"/>
    <w:pPr>
      <w:spacing w:before="100" w:beforeAutospacing="1" w:after="100" w:afterAutospacing="1"/>
    </w:pPr>
    <w:rPr>
      <w:lang w:val="vi-VN" w:eastAsia="vi-VN"/>
    </w:rPr>
  </w:style>
  <w:style w:type="paragraph" w:styleId="HTMLAddress">
    <w:name w:val="HTML Address"/>
    <w:basedOn w:val="Normal"/>
    <w:link w:val="HTMLAddressChar"/>
    <w:uiPriority w:val="99"/>
    <w:unhideWhenUsed/>
    <w:rsid w:val="0014053C"/>
    <w:rPr>
      <w:i/>
      <w:iCs/>
      <w:lang w:val="vi-VN" w:eastAsia="vi-VN"/>
    </w:rPr>
  </w:style>
  <w:style w:type="character" w:customStyle="1" w:styleId="HTMLAddressChar">
    <w:name w:val="HTML Address Char"/>
    <w:link w:val="HTMLAddress"/>
    <w:uiPriority w:val="99"/>
    <w:rsid w:val="0014053C"/>
    <w:rPr>
      <w:i/>
      <w:iCs/>
      <w:sz w:val="24"/>
      <w:szCs w:val="24"/>
    </w:rPr>
  </w:style>
  <w:style w:type="character" w:customStyle="1" w:styleId="price">
    <w:name w:val="price"/>
    <w:basedOn w:val="DefaultParagraphFont"/>
    <w:rsid w:val="0014053C"/>
  </w:style>
  <w:style w:type="character" w:customStyle="1" w:styleId="textthrough">
    <w:name w:val="text_through"/>
    <w:basedOn w:val="DefaultParagraphFont"/>
    <w:rsid w:val="0014053C"/>
  </w:style>
  <w:style w:type="character" w:customStyle="1" w:styleId="pricesaleoff">
    <w:name w:val="price_sale_off"/>
    <w:basedOn w:val="DefaultParagraphFont"/>
    <w:rsid w:val="0014053C"/>
  </w:style>
  <w:style w:type="character" w:customStyle="1" w:styleId="saleoff">
    <w:name w:val="sale_off"/>
    <w:basedOn w:val="DefaultParagraphFont"/>
    <w:rsid w:val="0014053C"/>
  </w:style>
  <w:style w:type="character" w:customStyle="1" w:styleId="bold">
    <w:name w:val="bold"/>
    <w:basedOn w:val="DefaultParagraphFont"/>
    <w:rsid w:val="0014053C"/>
  </w:style>
  <w:style w:type="character" w:customStyle="1" w:styleId="skypepnhcontainer">
    <w:name w:val="skypepnhcontainer"/>
    <w:basedOn w:val="DefaultParagraphFont"/>
    <w:rsid w:val="0014053C"/>
  </w:style>
  <w:style w:type="character" w:customStyle="1" w:styleId="skypepnhtextspan">
    <w:name w:val="skypepnhtextspan"/>
    <w:basedOn w:val="DefaultParagraphFont"/>
    <w:rsid w:val="0014053C"/>
  </w:style>
  <w:style w:type="character" w:customStyle="1" w:styleId="skypepnhrightspan">
    <w:name w:val="skypepnhrightspan"/>
    <w:basedOn w:val="DefaultParagraphFont"/>
    <w:rsid w:val="0014053C"/>
  </w:style>
  <w:style w:type="character" w:customStyle="1" w:styleId="subhead">
    <w:name w:val="subhead"/>
    <w:basedOn w:val="DefaultParagraphFont"/>
    <w:rsid w:val="0014053C"/>
  </w:style>
  <w:style w:type="character" w:customStyle="1" w:styleId="Normal1">
    <w:name w:val="Normal1"/>
    <w:basedOn w:val="DefaultParagraphFont"/>
    <w:rsid w:val="0014053C"/>
  </w:style>
  <w:style w:type="paragraph" w:customStyle="1" w:styleId="kgstitlet2">
    <w:name w:val="kgs_title_t2"/>
    <w:basedOn w:val="Normal"/>
    <w:rsid w:val="0014053C"/>
    <w:pPr>
      <w:spacing w:before="100" w:beforeAutospacing="1" w:after="100" w:afterAutospacing="1"/>
    </w:pPr>
    <w:rPr>
      <w:lang w:val="vi-VN" w:eastAsia="vi-VN"/>
    </w:rPr>
  </w:style>
  <w:style w:type="character" w:customStyle="1" w:styleId="spanlefts">
    <w:name w:val="spanlefts"/>
    <w:basedOn w:val="DefaultParagraphFont"/>
    <w:rsid w:val="0014053C"/>
  </w:style>
  <w:style w:type="paragraph" w:customStyle="1" w:styleId="textdc">
    <w:name w:val="textdc"/>
    <w:basedOn w:val="Normal"/>
    <w:rsid w:val="0014053C"/>
    <w:pPr>
      <w:spacing w:before="100" w:beforeAutospacing="1" w:after="100" w:afterAutospacing="1"/>
    </w:pPr>
    <w:rPr>
      <w:lang w:val="vi-VN" w:eastAsia="vi-VN"/>
    </w:rPr>
  </w:style>
  <w:style w:type="character" w:customStyle="1" w:styleId="companyname">
    <w:name w:val="company_name"/>
    <w:basedOn w:val="DefaultParagraphFont"/>
    <w:rsid w:val="0014053C"/>
  </w:style>
  <w:style w:type="paragraph" w:customStyle="1" w:styleId="style3">
    <w:name w:val="style3"/>
    <w:basedOn w:val="Normal"/>
    <w:rsid w:val="0014053C"/>
    <w:pPr>
      <w:spacing w:before="100" w:beforeAutospacing="1" w:after="100" w:afterAutospacing="1"/>
    </w:pPr>
    <w:rPr>
      <w:lang w:val="vi-VN" w:eastAsia="vi-VN"/>
    </w:rPr>
  </w:style>
  <w:style w:type="paragraph" w:customStyle="1" w:styleId="icon-02">
    <w:name w:val="icon-02"/>
    <w:basedOn w:val="Normal"/>
    <w:rsid w:val="0014053C"/>
    <w:pPr>
      <w:spacing w:before="100" w:beforeAutospacing="1" w:after="100" w:afterAutospacing="1"/>
    </w:pPr>
    <w:rPr>
      <w:lang w:val="vi-VN" w:eastAsia="vi-VN"/>
    </w:rPr>
  </w:style>
  <w:style w:type="paragraph" w:customStyle="1" w:styleId="icon-03">
    <w:name w:val="icon-03"/>
    <w:basedOn w:val="Normal"/>
    <w:rsid w:val="0014053C"/>
    <w:pPr>
      <w:spacing w:before="100" w:beforeAutospacing="1" w:after="100" w:afterAutospacing="1"/>
    </w:pPr>
    <w:rPr>
      <w:lang w:val="vi-VN" w:eastAsia="vi-VN"/>
    </w:rPr>
  </w:style>
  <w:style w:type="character" w:customStyle="1" w:styleId="skimlinks-unlinked">
    <w:name w:val="skimlinks-unlinked"/>
    <w:basedOn w:val="DefaultParagraphFont"/>
    <w:rsid w:val="0014053C"/>
  </w:style>
  <w:style w:type="character" w:customStyle="1" w:styleId="skypec2cprintcontainer">
    <w:name w:val="skype_c2c_print_container"/>
    <w:basedOn w:val="DefaultParagraphFont"/>
    <w:rsid w:val="0014053C"/>
  </w:style>
  <w:style w:type="character" w:customStyle="1" w:styleId="skypec2ctextspan">
    <w:name w:val="skype_c2c_text_span"/>
    <w:basedOn w:val="DefaultParagraphFont"/>
    <w:rsid w:val="0014053C"/>
  </w:style>
  <w:style w:type="paragraph" w:styleId="TableofFigures">
    <w:name w:val="table of figures"/>
    <w:basedOn w:val="Normal"/>
    <w:next w:val="Normal"/>
    <w:uiPriority w:val="99"/>
    <w:rsid w:val="00CB7525"/>
  </w:style>
  <w:style w:type="paragraph" w:styleId="TOCHeading">
    <w:name w:val="TOC Heading"/>
    <w:basedOn w:val="Heading1"/>
    <w:next w:val="Normal"/>
    <w:uiPriority w:val="39"/>
    <w:semiHidden/>
    <w:unhideWhenUsed/>
    <w:qFormat/>
    <w:rsid w:val="00EB2C37"/>
    <w:pPr>
      <w:keepLines/>
      <w:numPr>
        <w:numId w:val="0"/>
      </w:numPr>
      <w:spacing w:before="480" w:after="0" w:line="276" w:lineRule="auto"/>
      <w:jc w:val="left"/>
      <w:outlineLvl w:val="9"/>
    </w:pPr>
    <w:rPr>
      <w:color w:val="365F91"/>
      <w:kern w:val="0"/>
      <w:lang w:eastAsia="en-US"/>
    </w:rPr>
  </w:style>
  <w:style w:type="character" w:customStyle="1" w:styleId="journaltitle">
    <w:name w:val="journaltitle"/>
    <w:basedOn w:val="DefaultParagraphFont"/>
    <w:rsid w:val="00483DEF"/>
  </w:style>
  <w:style w:type="character" w:customStyle="1" w:styleId="articlecitationyear">
    <w:name w:val="articlecitation_year"/>
    <w:basedOn w:val="DefaultParagraphFont"/>
    <w:rsid w:val="00483DEF"/>
  </w:style>
  <w:style w:type="character" w:customStyle="1" w:styleId="articlecitationvolume">
    <w:name w:val="articlecitation_volume"/>
    <w:basedOn w:val="DefaultParagraphFont"/>
    <w:rsid w:val="00483DEF"/>
  </w:style>
  <w:style w:type="character" w:customStyle="1" w:styleId="articlecitationissue">
    <w:name w:val="articlecitation_issue"/>
    <w:basedOn w:val="DefaultParagraphFont"/>
    <w:rsid w:val="00483DEF"/>
  </w:style>
  <w:style w:type="character" w:customStyle="1" w:styleId="articlecitationpages">
    <w:name w:val="articlecitation_pages"/>
    <w:basedOn w:val="DefaultParagraphFont"/>
    <w:rsid w:val="00483DEF"/>
  </w:style>
  <w:style w:type="paragraph" w:customStyle="1" w:styleId="enumerationlineskip">
    <w:name w:val="enumeration_lineskip"/>
    <w:basedOn w:val="Normal"/>
    <w:rsid w:val="00483DEF"/>
    <w:pPr>
      <w:spacing w:before="100" w:beforeAutospacing="1" w:after="100" w:afterAutospacing="1"/>
    </w:pPr>
    <w:rPr>
      <w:lang w:val="vi-VN" w:eastAsia="vi-VN"/>
    </w:rPr>
  </w:style>
  <w:style w:type="paragraph" w:customStyle="1" w:styleId="Normal10">
    <w:name w:val="Normal1"/>
    <w:link w:val="Normal1Char"/>
    <w:rsid w:val="008D5082"/>
    <w:pPr>
      <w:widowControl w:val="0"/>
      <w:spacing w:after="200" w:line="276" w:lineRule="auto"/>
    </w:pPr>
    <w:rPr>
      <w:rFonts w:ascii="Calibri" w:eastAsia="Calibri" w:hAnsi="Calibri" w:cs="Calibri"/>
      <w:color w:val="000000"/>
      <w:sz w:val="22"/>
      <w:szCs w:val="22"/>
    </w:rPr>
  </w:style>
  <w:style w:type="character" w:customStyle="1" w:styleId="Normal1Char">
    <w:name w:val="Normal1 Char"/>
    <w:link w:val="Normal10"/>
    <w:rsid w:val="008D5082"/>
    <w:rPr>
      <w:rFonts w:ascii="Calibri" w:eastAsia="Calibri" w:hAnsi="Calibri" w:cs="Calibri"/>
      <w:color w:val="000000"/>
      <w:sz w:val="22"/>
      <w:szCs w:val="22"/>
      <w:lang w:val="en-US" w:eastAsia="en-US"/>
    </w:rPr>
  </w:style>
  <w:style w:type="character" w:customStyle="1" w:styleId="ya-q-full-text">
    <w:name w:val="ya-q-full-text"/>
    <w:rsid w:val="00C2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419">
      <w:bodyDiv w:val="1"/>
      <w:marLeft w:val="0"/>
      <w:marRight w:val="0"/>
      <w:marTop w:val="0"/>
      <w:marBottom w:val="0"/>
      <w:divBdr>
        <w:top w:val="none" w:sz="0" w:space="0" w:color="auto"/>
        <w:left w:val="none" w:sz="0" w:space="0" w:color="auto"/>
        <w:bottom w:val="none" w:sz="0" w:space="0" w:color="auto"/>
        <w:right w:val="none" w:sz="0" w:space="0" w:color="auto"/>
      </w:divBdr>
    </w:div>
    <w:div w:id="262806875">
      <w:bodyDiv w:val="1"/>
      <w:marLeft w:val="0"/>
      <w:marRight w:val="0"/>
      <w:marTop w:val="0"/>
      <w:marBottom w:val="0"/>
      <w:divBdr>
        <w:top w:val="none" w:sz="0" w:space="0" w:color="auto"/>
        <w:left w:val="none" w:sz="0" w:space="0" w:color="auto"/>
        <w:bottom w:val="none" w:sz="0" w:space="0" w:color="auto"/>
        <w:right w:val="none" w:sz="0" w:space="0" w:color="auto"/>
      </w:divBdr>
      <w:divsChild>
        <w:div w:id="1472401076">
          <w:marLeft w:val="0"/>
          <w:marRight w:val="0"/>
          <w:marTop w:val="0"/>
          <w:marBottom w:val="0"/>
          <w:divBdr>
            <w:top w:val="none" w:sz="0" w:space="0" w:color="auto"/>
            <w:left w:val="none" w:sz="0" w:space="0" w:color="auto"/>
            <w:bottom w:val="none" w:sz="0" w:space="0" w:color="auto"/>
            <w:right w:val="none" w:sz="0" w:space="0" w:color="auto"/>
          </w:divBdr>
        </w:div>
      </w:divsChild>
    </w:div>
    <w:div w:id="383913889">
      <w:bodyDiv w:val="1"/>
      <w:marLeft w:val="0"/>
      <w:marRight w:val="0"/>
      <w:marTop w:val="0"/>
      <w:marBottom w:val="0"/>
      <w:divBdr>
        <w:top w:val="none" w:sz="0" w:space="0" w:color="auto"/>
        <w:left w:val="none" w:sz="0" w:space="0" w:color="auto"/>
        <w:bottom w:val="none" w:sz="0" w:space="0" w:color="auto"/>
        <w:right w:val="none" w:sz="0" w:space="0" w:color="auto"/>
      </w:divBdr>
      <w:divsChild>
        <w:div w:id="1000236867">
          <w:marLeft w:val="0"/>
          <w:marRight w:val="0"/>
          <w:marTop w:val="0"/>
          <w:marBottom w:val="0"/>
          <w:divBdr>
            <w:top w:val="none" w:sz="0" w:space="0" w:color="auto"/>
            <w:left w:val="none" w:sz="0" w:space="0" w:color="auto"/>
            <w:bottom w:val="none" w:sz="0" w:space="0" w:color="auto"/>
            <w:right w:val="none" w:sz="0" w:space="0" w:color="auto"/>
          </w:divBdr>
          <w:divsChild>
            <w:div w:id="8611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13565">
      <w:bodyDiv w:val="1"/>
      <w:marLeft w:val="0"/>
      <w:marRight w:val="0"/>
      <w:marTop w:val="0"/>
      <w:marBottom w:val="0"/>
      <w:divBdr>
        <w:top w:val="none" w:sz="0" w:space="0" w:color="auto"/>
        <w:left w:val="none" w:sz="0" w:space="0" w:color="auto"/>
        <w:bottom w:val="none" w:sz="0" w:space="0" w:color="auto"/>
        <w:right w:val="none" w:sz="0" w:space="0" w:color="auto"/>
      </w:divBdr>
    </w:div>
    <w:div w:id="457769766">
      <w:bodyDiv w:val="1"/>
      <w:marLeft w:val="0"/>
      <w:marRight w:val="0"/>
      <w:marTop w:val="0"/>
      <w:marBottom w:val="0"/>
      <w:divBdr>
        <w:top w:val="none" w:sz="0" w:space="0" w:color="auto"/>
        <w:left w:val="none" w:sz="0" w:space="0" w:color="auto"/>
        <w:bottom w:val="none" w:sz="0" w:space="0" w:color="auto"/>
        <w:right w:val="none" w:sz="0" w:space="0" w:color="auto"/>
      </w:divBdr>
      <w:divsChild>
        <w:div w:id="1954090125">
          <w:marLeft w:val="0"/>
          <w:marRight w:val="0"/>
          <w:marTop w:val="0"/>
          <w:marBottom w:val="0"/>
          <w:divBdr>
            <w:top w:val="none" w:sz="0" w:space="0" w:color="auto"/>
            <w:left w:val="none" w:sz="0" w:space="0" w:color="auto"/>
            <w:bottom w:val="none" w:sz="0" w:space="0" w:color="auto"/>
            <w:right w:val="none" w:sz="0" w:space="0" w:color="auto"/>
          </w:divBdr>
        </w:div>
      </w:divsChild>
    </w:div>
    <w:div w:id="823275840">
      <w:bodyDiv w:val="1"/>
      <w:marLeft w:val="0"/>
      <w:marRight w:val="0"/>
      <w:marTop w:val="0"/>
      <w:marBottom w:val="0"/>
      <w:divBdr>
        <w:top w:val="none" w:sz="0" w:space="0" w:color="auto"/>
        <w:left w:val="none" w:sz="0" w:space="0" w:color="auto"/>
        <w:bottom w:val="none" w:sz="0" w:space="0" w:color="auto"/>
        <w:right w:val="none" w:sz="0" w:space="0" w:color="auto"/>
      </w:divBdr>
    </w:div>
    <w:div w:id="880172446">
      <w:bodyDiv w:val="1"/>
      <w:marLeft w:val="0"/>
      <w:marRight w:val="0"/>
      <w:marTop w:val="0"/>
      <w:marBottom w:val="0"/>
      <w:divBdr>
        <w:top w:val="none" w:sz="0" w:space="0" w:color="auto"/>
        <w:left w:val="none" w:sz="0" w:space="0" w:color="auto"/>
        <w:bottom w:val="none" w:sz="0" w:space="0" w:color="auto"/>
        <w:right w:val="none" w:sz="0" w:space="0" w:color="auto"/>
      </w:divBdr>
      <w:divsChild>
        <w:div w:id="149367936">
          <w:marLeft w:val="0"/>
          <w:marRight w:val="0"/>
          <w:marTop w:val="0"/>
          <w:marBottom w:val="0"/>
          <w:divBdr>
            <w:top w:val="none" w:sz="0" w:space="0" w:color="auto"/>
            <w:left w:val="none" w:sz="0" w:space="0" w:color="auto"/>
            <w:bottom w:val="none" w:sz="0" w:space="0" w:color="auto"/>
            <w:right w:val="none" w:sz="0" w:space="0" w:color="auto"/>
          </w:divBdr>
          <w:divsChild>
            <w:div w:id="2336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4101">
      <w:bodyDiv w:val="1"/>
      <w:marLeft w:val="0"/>
      <w:marRight w:val="0"/>
      <w:marTop w:val="0"/>
      <w:marBottom w:val="0"/>
      <w:divBdr>
        <w:top w:val="none" w:sz="0" w:space="0" w:color="auto"/>
        <w:left w:val="none" w:sz="0" w:space="0" w:color="auto"/>
        <w:bottom w:val="none" w:sz="0" w:space="0" w:color="auto"/>
        <w:right w:val="none" w:sz="0" w:space="0" w:color="auto"/>
      </w:divBdr>
      <w:divsChild>
        <w:div w:id="1601837159">
          <w:marLeft w:val="0"/>
          <w:marRight w:val="0"/>
          <w:marTop w:val="0"/>
          <w:marBottom w:val="0"/>
          <w:divBdr>
            <w:top w:val="none" w:sz="0" w:space="0" w:color="auto"/>
            <w:left w:val="none" w:sz="0" w:space="0" w:color="auto"/>
            <w:bottom w:val="none" w:sz="0" w:space="0" w:color="auto"/>
            <w:right w:val="none" w:sz="0" w:space="0" w:color="auto"/>
          </w:divBdr>
        </w:div>
      </w:divsChild>
    </w:div>
    <w:div w:id="1171718567">
      <w:bodyDiv w:val="1"/>
      <w:marLeft w:val="0"/>
      <w:marRight w:val="0"/>
      <w:marTop w:val="0"/>
      <w:marBottom w:val="0"/>
      <w:divBdr>
        <w:top w:val="none" w:sz="0" w:space="0" w:color="auto"/>
        <w:left w:val="none" w:sz="0" w:space="0" w:color="auto"/>
        <w:bottom w:val="none" w:sz="0" w:space="0" w:color="auto"/>
        <w:right w:val="none" w:sz="0" w:space="0" w:color="auto"/>
      </w:divBdr>
      <w:divsChild>
        <w:div w:id="1400053941">
          <w:marLeft w:val="0"/>
          <w:marRight w:val="0"/>
          <w:marTop w:val="0"/>
          <w:marBottom w:val="0"/>
          <w:divBdr>
            <w:top w:val="none" w:sz="0" w:space="0" w:color="auto"/>
            <w:left w:val="none" w:sz="0" w:space="0" w:color="auto"/>
            <w:bottom w:val="none" w:sz="0" w:space="0" w:color="auto"/>
            <w:right w:val="none" w:sz="0" w:space="0" w:color="auto"/>
          </w:divBdr>
        </w:div>
      </w:divsChild>
    </w:div>
    <w:div w:id="1214853388">
      <w:bodyDiv w:val="1"/>
      <w:marLeft w:val="0"/>
      <w:marRight w:val="0"/>
      <w:marTop w:val="0"/>
      <w:marBottom w:val="0"/>
      <w:divBdr>
        <w:top w:val="none" w:sz="0" w:space="0" w:color="auto"/>
        <w:left w:val="none" w:sz="0" w:space="0" w:color="auto"/>
        <w:bottom w:val="none" w:sz="0" w:space="0" w:color="auto"/>
        <w:right w:val="none" w:sz="0" w:space="0" w:color="auto"/>
      </w:divBdr>
      <w:divsChild>
        <w:div w:id="1525555681">
          <w:marLeft w:val="0"/>
          <w:marRight w:val="0"/>
          <w:marTop w:val="0"/>
          <w:marBottom w:val="0"/>
          <w:divBdr>
            <w:top w:val="none" w:sz="0" w:space="0" w:color="auto"/>
            <w:left w:val="none" w:sz="0" w:space="0" w:color="auto"/>
            <w:bottom w:val="none" w:sz="0" w:space="0" w:color="auto"/>
            <w:right w:val="none" w:sz="0" w:space="0" w:color="auto"/>
          </w:divBdr>
          <w:divsChild>
            <w:div w:id="11757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2941">
      <w:bodyDiv w:val="1"/>
      <w:marLeft w:val="0"/>
      <w:marRight w:val="0"/>
      <w:marTop w:val="0"/>
      <w:marBottom w:val="0"/>
      <w:divBdr>
        <w:top w:val="none" w:sz="0" w:space="0" w:color="auto"/>
        <w:left w:val="none" w:sz="0" w:space="0" w:color="auto"/>
        <w:bottom w:val="none" w:sz="0" w:space="0" w:color="auto"/>
        <w:right w:val="none" w:sz="0" w:space="0" w:color="auto"/>
      </w:divBdr>
      <w:divsChild>
        <w:div w:id="1399479702">
          <w:marLeft w:val="0"/>
          <w:marRight w:val="0"/>
          <w:marTop w:val="0"/>
          <w:marBottom w:val="0"/>
          <w:divBdr>
            <w:top w:val="none" w:sz="0" w:space="0" w:color="auto"/>
            <w:left w:val="none" w:sz="0" w:space="0" w:color="auto"/>
            <w:bottom w:val="none" w:sz="0" w:space="0" w:color="auto"/>
            <w:right w:val="none" w:sz="0" w:space="0" w:color="auto"/>
          </w:divBdr>
        </w:div>
      </w:divsChild>
    </w:div>
    <w:div w:id="1602103422">
      <w:bodyDiv w:val="1"/>
      <w:marLeft w:val="0"/>
      <w:marRight w:val="0"/>
      <w:marTop w:val="0"/>
      <w:marBottom w:val="0"/>
      <w:divBdr>
        <w:top w:val="none" w:sz="0" w:space="0" w:color="auto"/>
        <w:left w:val="none" w:sz="0" w:space="0" w:color="auto"/>
        <w:bottom w:val="none" w:sz="0" w:space="0" w:color="auto"/>
        <w:right w:val="none" w:sz="0" w:space="0" w:color="auto"/>
      </w:divBdr>
      <w:divsChild>
        <w:div w:id="532501415">
          <w:marLeft w:val="0"/>
          <w:marRight w:val="0"/>
          <w:marTop w:val="0"/>
          <w:marBottom w:val="0"/>
          <w:divBdr>
            <w:top w:val="none" w:sz="0" w:space="0" w:color="auto"/>
            <w:left w:val="none" w:sz="0" w:space="0" w:color="auto"/>
            <w:bottom w:val="none" w:sz="0" w:space="0" w:color="auto"/>
            <w:right w:val="none" w:sz="0" w:space="0" w:color="auto"/>
          </w:divBdr>
          <w:divsChild>
            <w:div w:id="11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2978">
      <w:bodyDiv w:val="1"/>
      <w:marLeft w:val="0"/>
      <w:marRight w:val="0"/>
      <w:marTop w:val="0"/>
      <w:marBottom w:val="0"/>
      <w:divBdr>
        <w:top w:val="none" w:sz="0" w:space="0" w:color="auto"/>
        <w:left w:val="none" w:sz="0" w:space="0" w:color="auto"/>
        <w:bottom w:val="none" w:sz="0" w:space="0" w:color="auto"/>
        <w:right w:val="none" w:sz="0" w:space="0" w:color="auto"/>
      </w:divBdr>
    </w:div>
    <w:div w:id="1766487759">
      <w:bodyDiv w:val="1"/>
      <w:marLeft w:val="0"/>
      <w:marRight w:val="0"/>
      <w:marTop w:val="0"/>
      <w:marBottom w:val="0"/>
      <w:divBdr>
        <w:top w:val="none" w:sz="0" w:space="0" w:color="auto"/>
        <w:left w:val="none" w:sz="0" w:space="0" w:color="auto"/>
        <w:bottom w:val="none" w:sz="0" w:space="0" w:color="auto"/>
        <w:right w:val="none" w:sz="0" w:space="0" w:color="auto"/>
      </w:divBdr>
      <w:divsChild>
        <w:div w:id="1376157524">
          <w:marLeft w:val="0"/>
          <w:marRight w:val="0"/>
          <w:marTop w:val="0"/>
          <w:marBottom w:val="0"/>
          <w:divBdr>
            <w:top w:val="none" w:sz="0" w:space="0" w:color="auto"/>
            <w:left w:val="none" w:sz="0" w:space="0" w:color="auto"/>
            <w:bottom w:val="none" w:sz="0" w:space="0" w:color="auto"/>
            <w:right w:val="none" w:sz="0" w:space="0" w:color="auto"/>
          </w:divBdr>
          <w:divsChild>
            <w:div w:id="1401563381">
              <w:marLeft w:val="0"/>
              <w:marRight w:val="0"/>
              <w:marTop w:val="0"/>
              <w:marBottom w:val="0"/>
              <w:divBdr>
                <w:top w:val="none" w:sz="0" w:space="0" w:color="auto"/>
                <w:left w:val="none" w:sz="0" w:space="0" w:color="auto"/>
                <w:bottom w:val="none" w:sz="0" w:space="0" w:color="auto"/>
                <w:right w:val="none" w:sz="0" w:space="0" w:color="auto"/>
              </w:divBdr>
              <w:divsChild>
                <w:div w:id="577207764">
                  <w:marLeft w:val="0"/>
                  <w:marRight w:val="0"/>
                  <w:marTop w:val="100"/>
                  <w:marBottom w:val="100"/>
                  <w:divBdr>
                    <w:top w:val="none" w:sz="0" w:space="0" w:color="auto"/>
                    <w:left w:val="none" w:sz="0" w:space="0" w:color="auto"/>
                    <w:bottom w:val="none" w:sz="0" w:space="0" w:color="auto"/>
                    <w:right w:val="none" w:sz="0" w:space="0" w:color="auto"/>
                  </w:divBdr>
                  <w:divsChild>
                    <w:div w:id="1233352420">
                      <w:marLeft w:val="0"/>
                      <w:marRight w:val="0"/>
                      <w:marTop w:val="0"/>
                      <w:marBottom w:val="0"/>
                      <w:divBdr>
                        <w:top w:val="none" w:sz="0" w:space="0" w:color="auto"/>
                        <w:left w:val="none" w:sz="0" w:space="0" w:color="auto"/>
                        <w:bottom w:val="none" w:sz="0" w:space="0" w:color="auto"/>
                        <w:right w:val="none" w:sz="0" w:space="0" w:color="auto"/>
                      </w:divBdr>
                      <w:divsChild>
                        <w:div w:id="353455892">
                          <w:marLeft w:val="115"/>
                          <w:marRight w:val="0"/>
                          <w:marTop w:val="0"/>
                          <w:marBottom w:val="0"/>
                          <w:divBdr>
                            <w:top w:val="none" w:sz="0" w:space="0" w:color="auto"/>
                            <w:left w:val="none" w:sz="0" w:space="0" w:color="auto"/>
                            <w:bottom w:val="none" w:sz="0" w:space="0" w:color="auto"/>
                            <w:right w:val="none" w:sz="0" w:space="0" w:color="auto"/>
                          </w:divBdr>
                          <w:divsChild>
                            <w:div w:id="893392705">
                              <w:marLeft w:val="0"/>
                              <w:marRight w:val="0"/>
                              <w:marTop w:val="0"/>
                              <w:marBottom w:val="0"/>
                              <w:divBdr>
                                <w:top w:val="none" w:sz="0" w:space="0" w:color="auto"/>
                                <w:left w:val="none" w:sz="0" w:space="0" w:color="auto"/>
                                <w:bottom w:val="none" w:sz="0" w:space="0" w:color="auto"/>
                                <w:right w:val="none" w:sz="0" w:space="0" w:color="auto"/>
                              </w:divBdr>
                              <w:divsChild>
                                <w:div w:id="578949039">
                                  <w:marLeft w:val="0"/>
                                  <w:marRight w:val="0"/>
                                  <w:marTop w:val="0"/>
                                  <w:marBottom w:val="0"/>
                                  <w:divBdr>
                                    <w:top w:val="none" w:sz="0" w:space="0" w:color="auto"/>
                                    <w:left w:val="none" w:sz="0" w:space="0" w:color="auto"/>
                                    <w:bottom w:val="none" w:sz="0" w:space="0" w:color="auto"/>
                                    <w:right w:val="none" w:sz="0" w:space="0" w:color="auto"/>
                                  </w:divBdr>
                                  <w:divsChild>
                                    <w:div w:id="1939635570">
                                      <w:marLeft w:val="0"/>
                                      <w:marRight w:val="0"/>
                                      <w:marTop w:val="0"/>
                                      <w:marBottom w:val="0"/>
                                      <w:divBdr>
                                        <w:top w:val="none" w:sz="0" w:space="0" w:color="auto"/>
                                        <w:left w:val="none" w:sz="0" w:space="0" w:color="auto"/>
                                        <w:bottom w:val="none" w:sz="0" w:space="0" w:color="auto"/>
                                        <w:right w:val="none" w:sz="0" w:space="0" w:color="auto"/>
                                      </w:divBdr>
                                      <w:divsChild>
                                        <w:div w:id="2927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99433">
      <w:bodyDiv w:val="1"/>
      <w:marLeft w:val="0"/>
      <w:marRight w:val="0"/>
      <w:marTop w:val="0"/>
      <w:marBottom w:val="0"/>
      <w:divBdr>
        <w:top w:val="none" w:sz="0" w:space="0" w:color="auto"/>
        <w:left w:val="none" w:sz="0" w:space="0" w:color="auto"/>
        <w:bottom w:val="none" w:sz="0" w:space="0" w:color="auto"/>
        <w:right w:val="none" w:sz="0" w:space="0" w:color="auto"/>
      </w:divBdr>
      <w:divsChild>
        <w:div w:id="1961447719">
          <w:marLeft w:val="0"/>
          <w:marRight w:val="0"/>
          <w:marTop w:val="0"/>
          <w:marBottom w:val="0"/>
          <w:divBdr>
            <w:top w:val="none" w:sz="0" w:space="0" w:color="auto"/>
            <w:left w:val="none" w:sz="0" w:space="0" w:color="auto"/>
            <w:bottom w:val="none" w:sz="0" w:space="0" w:color="auto"/>
            <w:right w:val="none" w:sz="0" w:space="0" w:color="auto"/>
          </w:divBdr>
        </w:div>
      </w:divsChild>
    </w:div>
    <w:div w:id="2101364143">
      <w:bodyDiv w:val="1"/>
      <w:marLeft w:val="0"/>
      <w:marRight w:val="0"/>
      <w:marTop w:val="0"/>
      <w:marBottom w:val="0"/>
      <w:divBdr>
        <w:top w:val="none" w:sz="0" w:space="0" w:color="auto"/>
        <w:left w:val="none" w:sz="0" w:space="0" w:color="auto"/>
        <w:bottom w:val="none" w:sz="0" w:space="0" w:color="auto"/>
        <w:right w:val="none" w:sz="0" w:space="0" w:color="auto"/>
      </w:divBdr>
      <w:divsChild>
        <w:div w:id="679241945">
          <w:marLeft w:val="0"/>
          <w:marRight w:val="0"/>
          <w:marTop w:val="0"/>
          <w:marBottom w:val="0"/>
          <w:divBdr>
            <w:top w:val="none" w:sz="0" w:space="0" w:color="auto"/>
            <w:left w:val="none" w:sz="0" w:space="0" w:color="auto"/>
            <w:bottom w:val="none" w:sz="0" w:space="0" w:color="auto"/>
            <w:right w:val="none" w:sz="0" w:space="0" w:color="auto"/>
          </w:divBdr>
        </w:div>
      </w:divsChild>
    </w:div>
    <w:div w:id="2123571412">
      <w:bodyDiv w:val="1"/>
      <w:marLeft w:val="0"/>
      <w:marRight w:val="0"/>
      <w:marTop w:val="0"/>
      <w:marBottom w:val="0"/>
      <w:divBdr>
        <w:top w:val="none" w:sz="0" w:space="0" w:color="auto"/>
        <w:left w:val="none" w:sz="0" w:space="0" w:color="auto"/>
        <w:bottom w:val="none" w:sz="0" w:space="0" w:color="auto"/>
        <w:right w:val="none" w:sz="0" w:space="0" w:color="auto"/>
      </w:divBdr>
      <w:divsChild>
        <w:div w:id="929853891">
          <w:marLeft w:val="0"/>
          <w:marRight w:val="0"/>
          <w:marTop w:val="0"/>
          <w:marBottom w:val="0"/>
          <w:divBdr>
            <w:top w:val="none" w:sz="0" w:space="0" w:color="auto"/>
            <w:left w:val="none" w:sz="0" w:space="0" w:color="auto"/>
            <w:bottom w:val="none" w:sz="0" w:space="0" w:color="auto"/>
            <w:right w:val="none" w:sz="0" w:space="0" w:color="auto"/>
          </w:divBdr>
          <w:divsChild>
            <w:div w:id="434791442">
              <w:marLeft w:val="0"/>
              <w:marRight w:val="0"/>
              <w:marTop w:val="0"/>
              <w:marBottom w:val="0"/>
              <w:divBdr>
                <w:top w:val="none" w:sz="0" w:space="0" w:color="auto"/>
                <w:left w:val="none" w:sz="0" w:space="0" w:color="auto"/>
                <w:bottom w:val="none" w:sz="0" w:space="0" w:color="auto"/>
                <w:right w:val="none" w:sz="0" w:space="0" w:color="auto"/>
              </w:divBdr>
            </w:div>
            <w:div w:id="881479211">
              <w:marLeft w:val="0"/>
              <w:marRight w:val="0"/>
              <w:marTop w:val="0"/>
              <w:marBottom w:val="0"/>
              <w:divBdr>
                <w:top w:val="none" w:sz="0" w:space="0" w:color="auto"/>
                <w:left w:val="none" w:sz="0" w:space="0" w:color="auto"/>
                <w:bottom w:val="none" w:sz="0" w:space="0" w:color="auto"/>
                <w:right w:val="none" w:sz="0" w:space="0" w:color="auto"/>
              </w:divBdr>
            </w:div>
            <w:div w:id="18562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4C12-84D9-4022-8A67-B7541C57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8469</Words>
  <Characters>29728</Characters>
  <Application>Microsoft Office Word</Application>
  <DocSecurity>0</DocSecurity>
  <Lines>1564</Lines>
  <Paragraphs>909</Paragraphs>
  <ScaleCrop>false</ScaleCrop>
  <HeadingPairs>
    <vt:vector size="2" baseType="variant">
      <vt:variant>
        <vt:lpstr>Title</vt:lpstr>
      </vt:variant>
      <vt:variant>
        <vt:i4>1</vt:i4>
      </vt:variant>
    </vt:vector>
  </HeadingPairs>
  <TitlesOfParts>
    <vt:vector size="1" baseType="lpstr">
      <vt:lpstr>Research Proposal</vt:lpstr>
    </vt:vector>
  </TitlesOfParts>
  <Company>Microsoft</Company>
  <LinksUpToDate>false</LinksUpToDate>
  <CharactersWithSpaces>37288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dc:title>
  <dc:creator>HoangVanTuyen</dc:creator>
  <cp:lastModifiedBy>GDE4</cp:lastModifiedBy>
  <cp:revision>17</cp:revision>
  <cp:lastPrinted>2020-09-08T03:22:00Z</cp:lastPrinted>
  <dcterms:created xsi:type="dcterms:W3CDTF">2020-07-27T14:38:00Z</dcterms:created>
  <dcterms:modified xsi:type="dcterms:W3CDTF">2020-10-15T09:22:00Z</dcterms:modified>
</cp:coreProperties>
</file>